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4D041D" w14:textId="77777777" w:rsidR="005A341E" w:rsidRPr="00EA7CBF" w:rsidRDefault="005A341E" w:rsidP="005A341E">
      <w:pPr>
        <w:shd w:val="clear" w:color="auto" w:fill="FFFFFF"/>
        <w:spacing w:line="276" w:lineRule="atLeast"/>
        <w:jc w:val="center"/>
        <w:rPr>
          <w:rFonts w:ascii="Arial" w:eastAsia="Times New Roman" w:hAnsi="Arial" w:cs="Arial"/>
          <w:color w:val="222222"/>
          <w:kern w:val="0"/>
          <w:sz w:val="22"/>
          <w:szCs w:val="22"/>
          <w:lang w:val="pt-PT"/>
          <w14:ligatures w14:val="none"/>
        </w:rPr>
      </w:pPr>
      <w:r w:rsidRPr="00EA7CBF">
        <w:rPr>
          <w:rFonts w:ascii="Arial" w:eastAsia="Times New Roman" w:hAnsi="Arial" w:cs="Arial"/>
          <w:b/>
          <w:bCs/>
          <w:color w:val="222222"/>
          <w:kern w:val="0"/>
          <w:sz w:val="22"/>
          <w:szCs w:val="22"/>
          <w:lang w:val="pt-PT"/>
          <w14:ligatures w14:val="none"/>
        </w:rPr>
        <w:t>SOLCA NÚCLEO DE LOJA</w:t>
      </w:r>
    </w:p>
    <w:p w14:paraId="63A3BAE7" w14:textId="77777777" w:rsidR="005A341E" w:rsidRPr="00EA7CBF" w:rsidRDefault="005A341E" w:rsidP="005A341E">
      <w:pPr>
        <w:shd w:val="clear" w:color="auto" w:fill="FFFFFF"/>
        <w:spacing w:line="276" w:lineRule="atLeast"/>
        <w:jc w:val="center"/>
        <w:rPr>
          <w:rFonts w:ascii="Arial" w:eastAsia="Times New Roman" w:hAnsi="Arial" w:cs="Arial"/>
          <w:color w:val="222222"/>
          <w:kern w:val="0"/>
          <w:sz w:val="22"/>
          <w:szCs w:val="22"/>
          <w:lang w:val="pt-PT"/>
          <w14:ligatures w14:val="none"/>
        </w:rPr>
      </w:pPr>
      <w:r w:rsidRPr="00EA7CBF">
        <w:rPr>
          <w:rFonts w:ascii="Arial" w:eastAsia="Times New Roman" w:hAnsi="Arial" w:cs="Arial"/>
          <w:color w:val="222222"/>
          <w:kern w:val="0"/>
          <w:sz w:val="22"/>
          <w:szCs w:val="22"/>
          <w:lang w:val="pt-PT"/>
          <w14:ligatures w14:val="none"/>
        </w:rPr>
        <w:t> </w:t>
      </w:r>
    </w:p>
    <w:p w14:paraId="1B461F1D" w14:textId="44AE8B66" w:rsidR="005A341E" w:rsidRPr="00843806" w:rsidRDefault="005A341E" w:rsidP="005A341E">
      <w:pPr>
        <w:shd w:val="clear" w:color="auto" w:fill="FFFFFF"/>
        <w:spacing w:line="235" w:lineRule="atLeast"/>
        <w:jc w:val="center"/>
        <w:rPr>
          <w:rFonts w:ascii="Arial" w:eastAsia="Times New Roman" w:hAnsi="Arial" w:cs="Arial"/>
          <w:color w:val="222222"/>
          <w:kern w:val="0"/>
          <w:sz w:val="22"/>
          <w:szCs w:val="22"/>
          <w:lang w:val="pt-PT"/>
          <w14:ligatures w14:val="none"/>
        </w:rPr>
      </w:pPr>
      <w:r w:rsidRPr="00843806">
        <w:rPr>
          <w:rFonts w:ascii="Arial" w:eastAsia="Times New Roman" w:hAnsi="Arial" w:cs="Arial"/>
          <w:b/>
          <w:bCs/>
          <w:color w:val="222222"/>
          <w:kern w:val="0"/>
          <w:sz w:val="22"/>
          <w:szCs w:val="22"/>
          <w:lang w:val="pt-PT"/>
          <w14:ligatures w14:val="none"/>
        </w:rPr>
        <w:t>CONCURSO N°</w:t>
      </w:r>
      <w:r w:rsidR="003C7739">
        <w:rPr>
          <w:rFonts w:ascii="Arial" w:eastAsia="Times New Roman" w:hAnsi="Arial" w:cs="Arial"/>
          <w:b/>
          <w:bCs/>
          <w:color w:val="222222"/>
          <w:kern w:val="0"/>
          <w:sz w:val="22"/>
          <w:szCs w:val="22"/>
          <w:lang w:val="pt-PT"/>
          <w14:ligatures w14:val="none"/>
        </w:rPr>
        <w:t>0</w:t>
      </w:r>
      <w:r w:rsidR="00B1032B">
        <w:rPr>
          <w:rFonts w:ascii="Arial" w:eastAsia="Times New Roman" w:hAnsi="Arial" w:cs="Arial"/>
          <w:b/>
          <w:bCs/>
          <w:color w:val="222222"/>
          <w:kern w:val="0"/>
          <w:sz w:val="22"/>
          <w:szCs w:val="22"/>
          <w:lang w:val="pt-PT"/>
          <w14:ligatures w14:val="none"/>
        </w:rPr>
        <w:t>7</w:t>
      </w:r>
      <w:r w:rsidR="002101EC">
        <w:rPr>
          <w:rFonts w:ascii="Arial" w:eastAsia="Times New Roman" w:hAnsi="Arial" w:cs="Arial"/>
          <w:b/>
          <w:bCs/>
          <w:color w:val="222222"/>
          <w:kern w:val="0"/>
          <w:sz w:val="22"/>
          <w:szCs w:val="22"/>
          <w:lang w:val="pt-PT"/>
          <w14:ligatures w14:val="none"/>
        </w:rPr>
        <w:t>4</w:t>
      </w:r>
      <w:r w:rsidRPr="00843806">
        <w:rPr>
          <w:rFonts w:ascii="Arial" w:eastAsia="Times New Roman" w:hAnsi="Arial" w:cs="Arial"/>
          <w:b/>
          <w:bCs/>
          <w:color w:val="222222"/>
          <w:kern w:val="0"/>
          <w:sz w:val="22"/>
          <w:szCs w:val="22"/>
          <w:lang w:val="pt-PT"/>
          <w14:ligatures w14:val="none"/>
        </w:rPr>
        <w:t>-2026</w:t>
      </w:r>
    </w:p>
    <w:p w14:paraId="6C24644A" w14:textId="77777777" w:rsidR="005A341E" w:rsidRPr="00B1032B" w:rsidRDefault="005A341E" w:rsidP="005A341E">
      <w:pPr>
        <w:shd w:val="clear" w:color="auto" w:fill="FFFFFF"/>
        <w:spacing w:line="235" w:lineRule="atLeast"/>
        <w:jc w:val="center"/>
        <w:rPr>
          <w:rFonts w:ascii="Arial" w:eastAsia="Times New Roman" w:hAnsi="Arial" w:cs="Arial"/>
          <w:color w:val="222222"/>
          <w:kern w:val="0"/>
          <w:sz w:val="22"/>
          <w:szCs w:val="22"/>
          <w:lang w:val="pt-PT"/>
          <w14:ligatures w14:val="none"/>
        </w:rPr>
      </w:pPr>
      <w:r w:rsidRPr="00B1032B">
        <w:rPr>
          <w:rFonts w:ascii="Arial" w:eastAsia="Times New Roman" w:hAnsi="Arial" w:cs="Arial"/>
          <w:color w:val="222222"/>
          <w:kern w:val="0"/>
          <w:sz w:val="22"/>
          <w:szCs w:val="22"/>
          <w:lang w:val="pt-PT"/>
          <w14:ligatures w14:val="none"/>
        </w:rPr>
        <w:t> </w:t>
      </w:r>
    </w:p>
    <w:p w14:paraId="4B285308" w14:textId="0428F35C" w:rsidR="005A341E" w:rsidRPr="00EA7CBF" w:rsidRDefault="005A341E" w:rsidP="005A341E">
      <w:pPr>
        <w:shd w:val="clear" w:color="auto" w:fill="FFFFFF"/>
        <w:spacing w:line="276" w:lineRule="atLeast"/>
        <w:jc w:val="center"/>
        <w:rPr>
          <w:rFonts w:ascii="Arial" w:eastAsia="Times New Roman" w:hAnsi="Arial" w:cs="Arial"/>
          <w:color w:val="222222"/>
          <w:kern w:val="0"/>
          <w:sz w:val="22"/>
          <w:szCs w:val="22"/>
          <w14:ligatures w14:val="none"/>
        </w:rPr>
      </w:pPr>
      <w:r w:rsidRPr="00EA7CBF">
        <w:rPr>
          <w:rFonts w:ascii="Arial" w:eastAsia="Times New Roman" w:hAnsi="Arial" w:cs="Arial"/>
          <w:b/>
          <w:bCs/>
          <w:color w:val="222222"/>
          <w:kern w:val="0"/>
          <w:sz w:val="22"/>
          <w:szCs w:val="22"/>
          <w14:ligatures w14:val="none"/>
        </w:rPr>
        <w:t>INVITACIÓN</w:t>
      </w:r>
    </w:p>
    <w:p w14:paraId="65064653" w14:textId="16ADB06C" w:rsidR="005A341E" w:rsidRPr="00EA7CBF" w:rsidRDefault="005A341E" w:rsidP="005A341E">
      <w:pPr>
        <w:shd w:val="clear" w:color="auto" w:fill="FFFFFF"/>
        <w:spacing w:line="235" w:lineRule="atLeast"/>
        <w:jc w:val="both"/>
        <w:rPr>
          <w:rFonts w:ascii="Arial" w:eastAsia="Times New Roman" w:hAnsi="Arial" w:cs="Arial"/>
          <w:color w:val="222222"/>
          <w:kern w:val="0"/>
          <w:sz w:val="22"/>
          <w:szCs w:val="22"/>
          <w14:ligatures w14:val="none"/>
        </w:rPr>
      </w:pPr>
      <w:r w:rsidRPr="00EA7CBF">
        <w:rPr>
          <w:rFonts w:ascii="Arial" w:eastAsia="Times New Roman" w:hAnsi="Arial" w:cs="Arial"/>
          <w:color w:val="222222"/>
          <w:kern w:val="0"/>
          <w:sz w:val="22"/>
          <w:szCs w:val="22"/>
          <w14:ligatures w14:val="none"/>
        </w:rPr>
        <w:t>La Sociedad de Lucha Contra el Cáncer del Ecuador, Solca Núcleo de Loja, invita a las personas naturales y/o jurídicas nacionales o extranjeras, domiciliadas en el país y legalmente capacitadas a participar en el </w:t>
      </w:r>
      <w:r w:rsidRPr="00EA7CBF">
        <w:rPr>
          <w:rFonts w:ascii="Arial" w:eastAsia="Times New Roman" w:hAnsi="Arial" w:cs="Arial"/>
          <w:b/>
          <w:bCs/>
          <w:color w:val="222222"/>
          <w:kern w:val="0"/>
          <w:sz w:val="22"/>
          <w:szCs w:val="22"/>
          <w14:ligatures w14:val="none"/>
        </w:rPr>
        <w:t>CONCURSO DE COMPARACIÓN DE OFERTAS PARA</w:t>
      </w:r>
      <w:r w:rsidR="00E04676" w:rsidRPr="00EA7CBF">
        <w:rPr>
          <w:rFonts w:ascii="Arial" w:eastAsia="Times New Roman" w:hAnsi="Arial" w:cs="Arial"/>
          <w:b/>
          <w:bCs/>
          <w:color w:val="222222"/>
          <w:kern w:val="0"/>
          <w:sz w:val="22"/>
          <w:szCs w:val="22"/>
          <w14:ligatures w14:val="none"/>
        </w:rPr>
        <w:t xml:space="preserve"> SERVICIO DE</w:t>
      </w:r>
      <w:r w:rsidRPr="00EA7CBF">
        <w:rPr>
          <w:rFonts w:ascii="Arial" w:eastAsia="Times New Roman" w:hAnsi="Arial" w:cs="Arial"/>
          <w:b/>
          <w:bCs/>
          <w:color w:val="222222"/>
          <w:kern w:val="0"/>
          <w:sz w:val="22"/>
          <w:szCs w:val="22"/>
          <w14:ligatures w14:val="none"/>
        </w:rPr>
        <w:t>:</w:t>
      </w:r>
    </w:p>
    <w:p w14:paraId="3CC4D7FC" w14:textId="77777777" w:rsidR="005A341E" w:rsidRPr="00EA7CBF" w:rsidRDefault="005A341E" w:rsidP="005A341E">
      <w:pPr>
        <w:shd w:val="clear" w:color="auto" w:fill="FFFFFF"/>
        <w:spacing w:after="0" w:line="235" w:lineRule="atLeast"/>
        <w:jc w:val="center"/>
        <w:rPr>
          <w:rFonts w:ascii="Arial" w:eastAsia="Times New Roman" w:hAnsi="Arial" w:cs="Arial"/>
          <w:color w:val="222222"/>
          <w:kern w:val="0"/>
          <w:sz w:val="22"/>
          <w:szCs w:val="22"/>
          <w14:ligatures w14:val="none"/>
        </w:rPr>
      </w:pPr>
      <w:r w:rsidRPr="00EA7CBF">
        <w:rPr>
          <w:rFonts w:ascii="Arial" w:eastAsia="Times New Roman" w:hAnsi="Arial" w:cs="Arial"/>
          <w:b/>
          <w:bCs/>
          <w:color w:val="222222"/>
          <w:kern w:val="0"/>
          <w:sz w:val="22"/>
          <w:szCs w:val="22"/>
          <w14:ligatures w14:val="none"/>
        </w:rPr>
        <w:t> </w:t>
      </w:r>
    </w:p>
    <w:p w14:paraId="52705AC0" w14:textId="3248C067" w:rsidR="005236A8" w:rsidRDefault="002101EC" w:rsidP="005236A8">
      <w:pPr>
        <w:shd w:val="clear" w:color="auto" w:fill="FFFFFF"/>
        <w:spacing w:line="235" w:lineRule="atLeast"/>
        <w:jc w:val="center"/>
        <w:rPr>
          <w:rFonts w:ascii="Arial" w:eastAsia="Times New Roman" w:hAnsi="Arial" w:cs="Arial"/>
          <w:b/>
          <w:bCs/>
          <w:color w:val="222222"/>
          <w:kern w:val="0"/>
          <w:sz w:val="22"/>
          <w:szCs w:val="22"/>
          <w:lang w:val="es-MX"/>
          <w14:ligatures w14:val="none"/>
        </w:rPr>
      </w:pPr>
      <w:r w:rsidRPr="002101EC">
        <w:rPr>
          <w:rFonts w:ascii="Arial" w:eastAsia="Times New Roman" w:hAnsi="Arial" w:cs="Arial"/>
          <w:b/>
          <w:bCs/>
          <w:color w:val="222222"/>
          <w:kern w:val="0"/>
          <w:sz w:val="22"/>
          <w:szCs w:val="22"/>
          <w:lang w:val="es-MX"/>
          <w14:ligatures w14:val="none"/>
        </w:rPr>
        <w:t xml:space="preserve">SUMINISTRO E INSTALACIÓN DEL SISTEMA AUTOMATIZADO DE APERTURA PARA LA PUERTA DE GARAJE DEL PARQUEADERO DOS DE SOLCA NÚCLEO DE </w:t>
      </w:r>
      <w:r w:rsidR="00DB65E9" w:rsidRPr="002101EC">
        <w:rPr>
          <w:rFonts w:ascii="Arial" w:eastAsia="Times New Roman" w:hAnsi="Arial" w:cs="Arial"/>
          <w:b/>
          <w:bCs/>
          <w:color w:val="222222"/>
          <w:kern w:val="0"/>
          <w:sz w:val="22"/>
          <w:szCs w:val="22"/>
          <w:lang w:val="es-MX"/>
          <w14:ligatures w14:val="none"/>
        </w:rPr>
        <w:t>LOJA.</w:t>
      </w:r>
    </w:p>
    <w:p w14:paraId="79FABA39" w14:textId="77777777" w:rsidR="005236A8" w:rsidRDefault="005236A8" w:rsidP="005236A8">
      <w:pPr>
        <w:shd w:val="clear" w:color="auto" w:fill="FFFFFF"/>
        <w:spacing w:line="235" w:lineRule="atLeast"/>
        <w:jc w:val="both"/>
        <w:rPr>
          <w:rFonts w:ascii="Arial" w:eastAsia="Times New Roman" w:hAnsi="Arial" w:cs="Arial"/>
          <w:b/>
          <w:bCs/>
          <w:color w:val="222222"/>
          <w:kern w:val="0"/>
          <w:sz w:val="22"/>
          <w:szCs w:val="22"/>
          <w:lang w:val="es-MX"/>
          <w14:ligatures w14:val="none"/>
        </w:rPr>
      </w:pPr>
    </w:p>
    <w:p w14:paraId="3FFCF1B4" w14:textId="5ADFB003" w:rsidR="005A341E" w:rsidRPr="00EA7CBF" w:rsidRDefault="005A341E" w:rsidP="005A341E">
      <w:pPr>
        <w:shd w:val="clear" w:color="auto" w:fill="FFFFFF"/>
        <w:spacing w:line="235" w:lineRule="atLeast"/>
        <w:rPr>
          <w:rFonts w:ascii="Arial" w:eastAsia="Times New Roman" w:hAnsi="Arial" w:cs="Arial"/>
          <w:color w:val="222222"/>
          <w:kern w:val="0"/>
          <w:sz w:val="22"/>
          <w:szCs w:val="22"/>
          <w14:ligatures w14:val="none"/>
        </w:rPr>
      </w:pPr>
      <w:r w:rsidRPr="00EA7CBF">
        <w:rPr>
          <w:rFonts w:ascii="Arial" w:eastAsia="Times New Roman" w:hAnsi="Arial" w:cs="Arial"/>
          <w:b/>
          <w:bCs/>
          <w:color w:val="222222"/>
          <w:kern w:val="0"/>
          <w:sz w:val="22"/>
          <w:szCs w:val="22"/>
          <w:u w:val="single"/>
          <w14:ligatures w14:val="none"/>
        </w:rPr>
        <w:t>Condiciones Generales</w:t>
      </w:r>
      <w:r w:rsidRPr="00EA7CBF">
        <w:rPr>
          <w:rFonts w:ascii="Arial" w:eastAsia="Times New Roman" w:hAnsi="Arial" w:cs="Arial"/>
          <w:b/>
          <w:bCs/>
          <w:color w:val="222222"/>
          <w:kern w:val="0"/>
          <w:sz w:val="22"/>
          <w:szCs w:val="22"/>
          <w14:ligatures w14:val="none"/>
        </w:rPr>
        <w:t>:</w:t>
      </w:r>
    </w:p>
    <w:p w14:paraId="65D14C12" w14:textId="77777777" w:rsidR="005A341E" w:rsidRPr="00EA7CBF" w:rsidRDefault="005A341E" w:rsidP="005A341E">
      <w:pPr>
        <w:shd w:val="clear" w:color="auto" w:fill="FFFFFF"/>
        <w:spacing w:line="235" w:lineRule="atLeast"/>
        <w:rPr>
          <w:rFonts w:ascii="Arial" w:eastAsia="Times New Roman" w:hAnsi="Arial" w:cs="Arial"/>
          <w:color w:val="222222"/>
          <w:kern w:val="0"/>
          <w:sz w:val="22"/>
          <w:szCs w:val="22"/>
          <w14:ligatures w14:val="none"/>
        </w:rPr>
      </w:pPr>
      <w:r w:rsidRPr="00EA7CBF">
        <w:rPr>
          <w:rFonts w:ascii="Arial" w:eastAsia="Times New Roman" w:hAnsi="Arial" w:cs="Arial"/>
          <w:color w:val="222222"/>
          <w:kern w:val="0"/>
          <w:sz w:val="22"/>
          <w:szCs w:val="22"/>
          <w14:ligatures w14:val="none"/>
        </w:rPr>
        <w:t>SOLCA Núcleo de Loja puede declarar desierto el proceso en caso de no convenir a los intereses institucionales.</w:t>
      </w:r>
    </w:p>
    <w:p w14:paraId="29604BE5" w14:textId="77777777" w:rsidR="005A341E" w:rsidRPr="00EA7CBF" w:rsidRDefault="005A341E" w:rsidP="005A341E">
      <w:pPr>
        <w:shd w:val="clear" w:color="auto" w:fill="FFFFFF"/>
        <w:spacing w:line="235" w:lineRule="atLeast"/>
        <w:jc w:val="both"/>
        <w:rPr>
          <w:rFonts w:ascii="Arial" w:eastAsia="Times New Roman" w:hAnsi="Arial" w:cs="Arial"/>
          <w:color w:val="222222"/>
          <w:kern w:val="0"/>
          <w:sz w:val="22"/>
          <w:szCs w:val="22"/>
          <w14:ligatures w14:val="none"/>
        </w:rPr>
      </w:pPr>
      <w:r w:rsidRPr="00EA7CBF">
        <w:rPr>
          <w:rFonts w:ascii="Arial" w:eastAsia="Times New Roman" w:hAnsi="Arial" w:cs="Arial"/>
          <w:color w:val="222222"/>
          <w:kern w:val="0"/>
          <w:sz w:val="22"/>
          <w:szCs w:val="22"/>
          <w14:ligatures w14:val="none"/>
        </w:rPr>
        <w:t>El procedimiento</w:t>
      </w:r>
      <w:r w:rsidRPr="00EA7CBF">
        <w:rPr>
          <w:rFonts w:ascii="Arial" w:eastAsia="Times New Roman" w:hAnsi="Arial" w:cs="Arial"/>
          <w:color w:val="222222"/>
          <w:kern w:val="0"/>
          <w:sz w:val="22"/>
          <w:szCs w:val="22"/>
          <w:lang w:val="es-MX"/>
          <w14:ligatures w14:val="none"/>
        </w:rPr>
        <w:t> se ceñirá a las disposiciones del Reglamento Interno para la Adquisición de Bienes, Fármacos, Insumos y Equipos Médicos, Contratación de Obras y Prestación de Servicios incluidos los de Consultoría para SOLCA Núcleo de Loja.</w:t>
      </w:r>
    </w:p>
    <w:p w14:paraId="6E4C659B" w14:textId="77777777" w:rsidR="005A341E" w:rsidRPr="00EA7CBF" w:rsidRDefault="005A341E" w:rsidP="005A341E">
      <w:pPr>
        <w:shd w:val="clear" w:color="auto" w:fill="FFFFFF"/>
        <w:spacing w:line="235" w:lineRule="atLeast"/>
        <w:jc w:val="both"/>
        <w:rPr>
          <w:rFonts w:ascii="Arial" w:eastAsia="Times New Roman" w:hAnsi="Arial" w:cs="Arial"/>
          <w:color w:val="222222"/>
          <w:kern w:val="0"/>
          <w:sz w:val="22"/>
          <w:szCs w:val="22"/>
          <w14:ligatures w14:val="none"/>
        </w:rPr>
      </w:pPr>
      <w:r w:rsidRPr="00EA7CBF">
        <w:rPr>
          <w:rFonts w:ascii="Arial" w:eastAsia="Times New Roman" w:hAnsi="Arial" w:cs="Arial"/>
          <w:color w:val="222222"/>
          <w:kern w:val="0"/>
          <w:sz w:val="22"/>
          <w:szCs w:val="22"/>
          <w:lang w:val="es-MX"/>
          <w14:ligatures w14:val="none"/>
        </w:rPr>
        <w:t>Solca Núcleo de Loja puede solicitar aclaraciones de las ofertas previo a la adjudicación</w:t>
      </w:r>
    </w:p>
    <w:p w14:paraId="03E2EE36" w14:textId="77777777" w:rsidR="005A341E" w:rsidRPr="00EA7CBF" w:rsidRDefault="005A341E" w:rsidP="005A341E">
      <w:pPr>
        <w:shd w:val="clear" w:color="auto" w:fill="FFFFFF"/>
        <w:spacing w:line="235" w:lineRule="atLeast"/>
        <w:jc w:val="both"/>
        <w:rPr>
          <w:rFonts w:ascii="Arial" w:eastAsia="Times New Roman" w:hAnsi="Arial" w:cs="Arial"/>
          <w:color w:val="222222"/>
          <w:kern w:val="0"/>
          <w:sz w:val="22"/>
          <w:szCs w:val="22"/>
          <w14:ligatures w14:val="none"/>
        </w:rPr>
      </w:pPr>
      <w:r w:rsidRPr="00EA7CBF">
        <w:rPr>
          <w:rFonts w:ascii="Arial" w:eastAsia="Times New Roman" w:hAnsi="Arial" w:cs="Arial"/>
          <w:b/>
          <w:bCs/>
          <w:color w:val="222222"/>
          <w:kern w:val="0"/>
          <w:sz w:val="22"/>
          <w:szCs w:val="22"/>
          <w:lang w:val="es-MX"/>
          <w14:ligatures w14:val="none"/>
        </w:rPr>
        <w:t>Forma de pago:</w:t>
      </w:r>
      <w:r w:rsidRPr="00EA7CBF">
        <w:rPr>
          <w:rFonts w:ascii="Arial" w:eastAsia="Times New Roman" w:hAnsi="Arial" w:cs="Arial"/>
          <w:color w:val="222222"/>
          <w:kern w:val="0"/>
          <w:sz w:val="22"/>
          <w:szCs w:val="22"/>
          <w:lang w:val="es-MX"/>
          <w14:ligatures w14:val="none"/>
        </w:rPr>
        <w:t> Contra - entrega</w:t>
      </w:r>
    </w:p>
    <w:p w14:paraId="33D94DAF" w14:textId="2032A03A" w:rsidR="005A341E" w:rsidRPr="00EA7CBF" w:rsidRDefault="005A341E" w:rsidP="005A341E">
      <w:pPr>
        <w:shd w:val="clear" w:color="auto" w:fill="FFFFFF"/>
        <w:spacing w:line="235" w:lineRule="atLeast"/>
        <w:jc w:val="both"/>
        <w:rPr>
          <w:rFonts w:ascii="Arial" w:eastAsia="Times New Roman" w:hAnsi="Arial" w:cs="Arial"/>
          <w:color w:val="222222"/>
          <w:kern w:val="0"/>
          <w:sz w:val="22"/>
          <w:szCs w:val="22"/>
          <w14:ligatures w14:val="none"/>
        </w:rPr>
      </w:pPr>
      <w:r w:rsidRPr="00EA7CBF">
        <w:rPr>
          <w:rFonts w:ascii="Arial" w:eastAsia="Times New Roman" w:hAnsi="Arial" w:cs="Arial"/>
          <w:b/>
          <w:bCs/>
          <w:color w:val="222222"/>
          <w:kern w:val="0"/>
          <w:sz w:val="22"/>
          <w:szCs w:val="22"/>
          <w14:ligatures w14:val="none"/>
        </w:rPr>
        <w:t>Plazo de entrega:</w:t>
      </w:r>
      <w:r w:rsidRPr="00EA7CBF">
        <w:rPr>
          <w:rFonts w:ascii="Arial" w:eastAsia="Times New Roman" w:hAnsi="Arial" w:cs="Arial"/>
          <w:color w:val="222222"/>
          <w:kern w:val="0"/>
          <w:sz w:val="22"/>
          <w:szCs w:val="22"/>
          <w14:ligatures w14:val="none"/>
        </w:rPr>
        <w:t> La oferta debe ser enviada al </w:t>
      </w:r>
      <w:r w:rsidRPr="00EA7CBF">
        <w:rPr>
          <w:rFonts w:ascii="Arial" w:eastAsia="Times New Roman" w:hAnsi="Arial" w:cs="Arial"/>
          <w:b/>
          <w:bCs/>
          <w:color w:val="222222"/>
          <w:kern w:val="0"/>
          <w:sz w:val="22"/>
          <w:szCs w:val="22"/>
          <w14:ligatures w14:val="none"/>
        </w:rPr>
        <w:t>correo electrónico: </w:t>
      </w:r>
      <w:hyperlink r:id="rId7" w:tgtFrame="_blank" w:history="1">
        <w:r w:rsidRPr="00EA7CBF">
          <w:rPr>
            <w:rFonts w:ascii="Arial" w:eastAsia="Times New Roman" w:hAnsi="Arial" w:cs="Arial"/>
            <w:b/>
            <w:bCs/>
            <w:color w:val="1155CC"/>
            <w:kern w:val="0"/>
            <w:sz w:val="22"/>
            <w:szCs w:val="22"/>
            <w:u w:val="single"/>
            <w14:ligatures w14:val="none"/>
          </w:rPr>
          <w:t>ofertas.solcaloja@gmail.com</w:t>
        </w:r>
      </w:hyperlink>
      <w:r w:rsidRPr="00EA7CBF">
        <w:rPr>
          <w:rFonts w:ascii="Arial" w:eastAsia="Times New Roman" w:hAnsi="Arial" w:cs="Arial"/>
          <w:color w:val="222222"/>
          <w:kern w:val="0"/>
          <w:sz w:val="22"/>
          <w:szCs w:val="22"/>
          <w14:ligatures w14:val="none"/>
        </w:rPr>
        <w:t>, hasta las 13H00 del </w:t>
      </w:r>
      <w:r w:rsidR="003D7153">
        <w:rPr>
          <w:rFonts w:ascii="Arial" w:eastAsia="Times New Roman" w:hAnsi="Arial" w:cs="Arial"/>
          <w:b/>
          <w:bCs/>
          <w:color w:val="0070C0"/>
          <w:kern w:val="0"/>
          <w:sz w:val="22"/>
          <w:szCs w:val="22"/>
          <w14:ligatures w14:val="none"/>
        </w:rPr>
        <w:t>24</w:t>
      </w:r>
      <w:r w:rsidRPr="00EA7CBF">
        <w:rPr>
          <w:rFonts w:ascii="Arial" w:eastAsia="Times New Roman" w:hAnsi="Arial" w:cs="Arial"/>
          <w:b/>
          <w:bCs/>
          <w:color w:val="0070C0"/>
          <w:kern w:val="0"/>
          <w:sz w:val="22"/>
          <w:szCs w:val="22"/>
          <w14:ligatures w14:val="none"/>
        </w:rPr>
        <w:t xml:space="preserve"> de </w:t>
      </w:r>
      <w:r w:rsidR="003C7739">
        <w:rPr>
          <w:rFonts w:ascii="Arial" w:eastAsia="Times New Roman" w:hAnsi="Arial" w:cs="Arial"/>
          <w:b/>
          <w:bCs/>
          <w:color w:val="0070C0"/>
          <w:kern w:val="0"/>
          <w:sz w:val="22"/>
          <w:szCs w:val="22"/>
          <w14:ligatures w14:val="none"/>
        </w:rPr>
        <w:t>marzo</w:t>
      </w:r>
      <w:r w:rsidRPr="00EA7CBF">
        <w:rPr>
          <w:rFonts w:ascii="Arial" w:eastAsia="Times New Roman" w:hAnsi="Arial" w:cs="Arial"/>
          <w:b/>
          <w:bCs/>
          <w:color w:val="0070C0"/>
          <w:kern w:val="0"/>
          <w:sz w:val="22"/>
          <w:szCs w:val="22"/>
          <w14:ligatures w14:val="none"/>
        </w:rPr>
        <w:t xml:space="preserve"> de 2026.</w:t>
      </w:r>
      <w:r w:rsidRPr="00EA7CBF">
        <w:rPr>
          <w:rFonts w:ascii="Arial" w:eastAsia="Times New Roman" w:hAnsi="Arial" w:cs="Arial"/>
          <w:color w:val="222222"/>
          <w:kern w:val="0"/>
          <w:sz w:val="22"/>
          <w:szCs w:val="22"/>
          <w14:ligatures w14:val="none"/>
        </w:rPr>
        <w:t> No se recibirán ofertas fuera del plazo y hora indicada</w:t>
      </w:r>
    </w:p>
    <w:p w14:paraId="3285F1AA" w14:textId="77777777" w:rsidR="005A341E" w:rsidRPr="00EA7CBF" w:rsidRDefault="005A341E" w:rsidP="005A341E">
      <w:pPr>
        <w:shd w:val="clear" w:color="auto" w:fill="FFFFFF"/>
        <w:spacing w:line="235" w:lineRule="atLeast"/>
        <w:jc w:val="both"/>
        <w:rPr>
          <w:rFonts w:ascii="Arial" w:eastAsia="Times New Roman" w:hAnsi="Arial" w:cs="Arial"/>
          <w:color w:val="222222"/>
          <w:kern w:val="0"/>
          <w:sz w:val="22"/>
          <w:szCs w:val="22"/>
          <w14:ligatures w14:val="none"/>
        </w:rPr>
      </w:pPr>
      <w:r w:rsidRPr="00EA7CBF">
        <w:rPr>
          <w:rFonts w:ascii="Arial" w:eastAsia="Times New Roman" w:hAnsi="Arial" w:cs="Arial"/>
          <w:b/>
          <w:bCs/>
          <w:color w:val="222222"/>
          <w:kern w:val="0"/>
          <w:sz w:val="22"/>
          <w:szCs w:val="22"/>
          <w:u w:val="single"/>
          <w14:ligatures w14:val="none"/>
        </w:rPr>
        <w:t>Requerimientos generales de la oferta:</w:t>
      </w:r>
    </w:p>
    <w:p w14:paraId="5794DE59" w14:textId="77777777" w:rsidR="005A341E" w:rsidRPr="00EA7CBF" w:rsidRDefault="005A341E" w:rsidP="005A341E">
      <w:pPr>
        <w:shd w:val="clear" w:color="auto" w:fill="FFFFFF"/>
        <w:spacing w:line="235" w:lineRule="atLeast"/>
        <w:jc w:val="both"/>
        <w:rPr>
          <w:rFonts w:ascii="Arial" w:eastAsia="Times New Roman" w:hAnsi="Arial" w:cs="Arial"/>
          <w:color w:val="222222"/>
          <w:kern w:val="0"/>
          <w:sz w:val="22"/>
          <w:szCs w:val="22"/>
          <w14:ligatures w14:val="none"/>
        </w:rPr>
      </w:pPr>
      <w:r w:rsidRPr="00EA7CBF">
        <w:rPr>
          <w:rFonts w:ascii="Arial" w:eastAsia="Times New Roman" w:hAnsi="Arial" w:cs="Arial"/>
          <w:color w:val="222222"/>
          <w:kern w:val="0"/>
          <w:sz w:val="22"/>
          <w:szCs w:val="22"/>
          <w14:ligatures w14:val="none"/>
        </w:rPr>
        <w:t> </w:t>
      </w:r>
    </w:p>
    <w:p w14:paraId="0522E323" w14:textId="77777777" w:rsidR="005A341E" w:rsidRPr="00EA7CBF" w:rsidRDefault="005A341E" w:rsidP="005A341E">
      <w:pPr>
        <w:shd w:val="clear" w:color="auto" w:fill="FFFFFF"/>
        <w:spacing w:after="0" w:line="240" w:lineRule="auto"/>
        <w:ind w:left="1440"/>
        <w:jc w:val="both"/>
        <w:rPr>
          <w:rFonts w:ascii="Arial" w:eastAsia="Times New Roman" w:hAnsi="Arial" w:cs="Arial"/>
          <w:color w:val="222222"/>
          <w:kern w:val="0"/>
          <w:sz w:val="22"/>
          <w:szCs w:val="22"/>
          <w14:ligatures w14:val="none"/>
        </w:rPr>
      </w:pPr>
      <w:proofErr w:type="spellStart"/>
      <w:r w:rsidRPr="00EA7CBF">
        <w:rPr>
          <w:rFonts w:ascii="Arial" w:eastAsia="Times New Roman" w:hAnsi="Arial" w:cs="Arial"/>
          <w:color w:val="222222"/>
          <w:kern w:val="0"/>
          <w:sz w:val="22"/>
          <w:szCs w:val="22"/>
          <w14:ligatures w14:val="none"/>
        </w:rPr>
        <w:t>o</w:t>
      </w:r>
      <w:proofErr w:type="spellEnd"/>
      <w:r w:rsidRPr="00EA7CBF">
        <w:rPr>
          <w:rFonts w:ascii="Arial" w:eastAsia="Times New Roman" w:hAnsi="Arial" w:cs="Arial"/>
          <w:color w:val="222222"/>
          <w:kern w:val="0"/>
          <w:sz w:val="22"/>
          <w:szCs w:val="22"/>
          <w14:ligatures w14:val="none"/>
        </w:rPr>
        <w:t>   Oferta a nombre de: SOLCA NÚCLEO DE LOJA, Ruc:1191707970001</w:t>
      </w:r>
    </w:p>
    <w:p w14:paraId="26707149" w14:textId="77777777" w:rsidR="005A341E" w:rsidRPr="00EA7CBF" w:rsidRDefault="005A341E" w:rsidP="005A341E">
      <w:pPr>
        <w:shd w:val="clear" w:color="auto" w:fill="FFFFFF"/>
        <w:spacing w:after="0" w:line="240" w:lineRule="auto"/>
        <w:ind w:left="1440"/>
        <w:jc w:val="both"/>
        <w:rPr>
          <w:rFonts w:ascii="Arial" w:eastAsia="Times New Roman" w:hAnsi="Arial" w:cs="Arial"/>
          <w:color w:val="222222"/>
          <w:kern w:val="0"/>
          <w:sz w:val="22"/>
          <w:szCs w:val="22"/>
          <w14:ligatures w14:val="none"/>
        </w:rPr>
      </w:pPr>
      <w:r w:rsidRPr="00EA7CBF">
        <w:rPr>
          <w:rFonts w:ascii="Arial" w:eastAsia="Times New Roman" w:hAnsi="Arial" w:cs="Arial"/>
          <w:color w:val="222222"/>
          <w:kern w:val="0"/>
          <w:sz w:val="22"/>
          <w:szCs w:val="22"/>
          <w14:ligatures w14:val="none"/>
        </w:rPr>
        <w:t>o   Nombre del oferente</w:t>
      </w:r>
    </w:p>
    <w:p w14:paraId="42B6C081" w14:textId="77777777" w:rsidR="005A341E" w:rsidRPr="00EA7CBF" w:rsidRDefault="005A341E" w:rsidP="005A341E">
      <w:pPr>
        <w:shd w:val="clear" w:color="auto" w:fill="FFFFFF"/>
        <w:spacing w:after="0" w:line="240" w:lineRule="auto"/>
        <w:ind w:left="1440"/>
        <w:jc w:val="both"/>
        <w:rPr>
          <w:rFonts w:ascii="Arial" w:eastAsia="Times New Roman" w:hAnsi="Arial" w:cs="Arial"/>
          <w:color w:val="222222"/>
          <w:kern w:val="0"/>
          <w:sz w:val="22"/>
          <w:szCs w:val="22"/>
          <w14:ligatures w14:val="none"/>
        </w:rPr>
      </w:pPr>
      <w:r w:rsidRPr="00EA7CBF">
        <w:rPr>
          <w:rFonts w:ascii="Arial" w:eastAsia="Times New Roman" w:hAnsi="Arial" w:cs="Arial"/>
          <w:color w:val="222222"/>
          <w:kern w:val="0"/>
          <w:sz w:val="22"/>
          <w:szCs w:val="22"/>
          <w14:ligatures w14:val="none"/>
        </w:rPr>
        <w:t>o   Detallar nombre completo de representante legal de la empresa, apoderado o persona natural.</w:t>
      </w:r>
    </w:p>
    <w:p w14:paraId="7803FD89" w14:textId="77777777" w:rsidR="005A341E" w:rsidRPr="00EA7CBF" w:rsidRDefault="005A341E" w:rsidP="005A341E">
      <w:pPr>
        <w:shd w:val="clear" w:color="auto" w:fill="FFFFFF"/>
        <w:spacing w:after="0" w:line="240" w:lineRule="auto"/>
        <w:ind w:left="1440"/>
        <w:jc w:val="both"/>
        <w:rPr>
          <w:rFonts w:ascii="Arial" w:eastAsia="Times New Roman" w:hAnsi="Arial" w:cs="Arial"/>
          <w:color w:val="222222"/>
          <w:kern w:val="0"/>
          <w:sz w:val="22"/>
          <w:szCs w:val="22"/>
          <w14:ligatures w14:val="none"/>
        </w:rPr>
      </w:pPr>
      <w:r w:rsidRPr="00EA7CBF">
        <w:rPr>
          <w:rFonts w:ascii="Arial" w:eastAsia="Times New Roman" w:hAnsi="Arial" w:cs="Arial"/>
          <w:color w:val="222222"/>
          <w:kern w:val="0"/>
          <w:sz w:val="22"/>
          <w:szCs w:val="22"/>
          <w14:ligatures w14:val="none"/>
        </w:rPr>
        <w:t>o   Adjuntar copia del Registro Único de Contribuyentes (R.U.C).</w:t>
      </w:r>
    </w:p>
    <w:p w14:paraId="4C226775" w14:textId="77777777" w:rsidR="005A341E" w:rsidRPr="00EA7CBF" w:rsidRDefault="005A341E" w:rsidP="005A341E">
      <w:pPr>
        <w:shd w:val="clear" w:color="auto" w:fill="FFFFFF"/>
        <w:spacing w:after="0" w:line="240" w:lineRule="auto"/>
        <w:ind w:left="1440"/>
        <w:jc w:val="both"/>
        <w:rPr>
          <w:rFonts w:ascii="Arial" w:eastAsia="Times New Roman" w:hAnsi="Arial" w:cs="Arial"/>
          <w:color w:val="222222"/>
          <w:kern w:val="0"/>
          <w:sz w:val="22"/>
          <w:szCs w:val="22"/>
          <w14:ligatures w14:val="none"/>
        </w:rPr>
      </w:pPr>
      <w:r w:rsidRPr="00EA7CBF">
        <w:rPr>
          <w:rFonts w:ascii="Arial" w:eastAsia="Times New Roman" w:hAnsi="Arial" w:cs="Arial"/>
          <w:color w:val="222222"/>
          <w:kern w:val="0"/>
          <w:sz w:val="22"/>
          <w:szCs w:val="22"/>
          <w14:ligatures w14:val="none"/>
        </w:rPr>
        <w:t>o   Detallar dirección completa, números telefónicos: convencional- móvil y correo electrónico.</w:t>
      </w:r>
    </w:p>
    <w:p w14:paraId="5EE7C28D" w14:textId="77777777" w:rsidR="005A341E" w:rsidRPr="00EA7CBF" w:rsidRDefault="005A341E" w:rsidP="005A341E">
      <w:pPr>
        <w:shd w:val="clear" w:color="auto" w:fill="FFFFFF"/>
        <w:spacing w:after="0" w:line="240" w:lineRule="auto"/>
        <w:ind w:left="1440"/>
        <w:jc w:val="both"/>
        <w:rPr>
          <w:rFonts w:ascii="Arial" w:eastAsia="Times New Roman" w:hAnsi="Arial" w:cs="Arial"/>
          <w:color w:val="222222"/>
          <w:kern w:val="0"/>
          <w:sz w:val="22"/>
          <w:szCs w:val="22"/>
          <w14:ligatures w14:val="none"/>
        </w:rPr>
      </w:pPr>
      <w:r w:rsidRPr="00EA7CBF">
        <w:rPr>
          <w:rFonts w:ascii="Arial" w:eastAsia="Times New Roman" w:hAnsi="Arial" w:cs="Arial"/>
          <w:color w:val="222222"/>
          <w:kern w:val="0"/>
          <w:sz w:val="22"/>
          <w:szCs w:val="22"/>
          <w14:ligatures w14:val="none"/>
        </w:rPr>
        <w:t>o   La oferta debe estar firmada por el oferente (personas naturales), su representante legal o apoderado, caso contrario será desestimada.</w:t>
      </w:r>
    </w:p>
    <w:p w14:paraId="7C1F8D43" w14:textId="77777777" w:rsidR="005A341E" w:rsidRPr="00EA7CBF" w:rsidRDefault="005A341E" w:rsidP="005A341E">
      <w:pPr>
        <w:shd w:val="clear" w:color="auto" w:fill="FFFFFF"/>
        <w:spacing w:line="235" w:lineRule="atLeast"/>
        <w:jc w:val="both"/>
        <w:rPr>
          <w:rFonts w:ascii="Arial" w:eastAsia="Times New Roman" w:hAnsi="Arial" w:cs="Arial"/>
          <w:color w:val="222222"/>
          <w:kern w:val="0"/>
          <w:sz w:val="22"/>
          <w:szCs w:val="22"/>
          <w14:ligatures w14:val="none"/>
        </w:rPr>
      </w:pPr>
      <w:r w:rsidRPr="00EA7CBF">
        <w:rPr>
          <w:rFonts w:ascii="Arial" w:eastAsia="Times New Roman" w:hAnsi="Arial" w:cs="Arial"/>
          <w:color w:val="222222"/>
          <w:kern w:val="0"/>
          <w:sz w:val="22"/>
          <w:szCs w:val="22"/>
          <w14:ligatures w14:val="none"/>
        </w:rPr>
        <w:t> </w:t>
      </w:r>
    </w:p>
    <w:p w14:paraId="617B2EB6" w14:textId="77777777" w:rsidR="005A341E" w:rsidRPr="00EA7CBF" w:rsidRDefault="005A341E" w:rsidP="005A341E">
      <w:pPr>
        <w:shd w:val="clear" w:color="auto" w:fill="FFFFFF"/>
        <w:spacing w:after="0" w:line="240" w:lineRule="auto"/>
        <w:jc w:val="both"/>
        <w:rPr>
          <w:rFonts w:ascii="Arial" w:eastAsia="Times New Roman" w:hAnsi="Arial" w:cs="Arial"/>
          <w:color w:val="222222"/>
          <w:kern w:val="0"/>
          <w:sz w:val="22"/>
          <w:szCs w:val="22"/>
          <w14:ligatures w14:val="none"/>
        </w:rPr>
      </w:pPr>
      <w:r w:rsidRPr="00EA7CBF">
        <w:rPr>
          <w:rFonts w:ascii="Arial" w:eastAsia="Times New Roman" w:hAnsi="Arial" w:cs="Arial"/>
          <w:color w:val="222222"/>
          <w:kern w:val="0"/>
          <w:sz w:val="22"/>
          <w:szCs w:val="22"/>
          <w14:ligatures w14:val="none"/>
        </w:rPr>
        <w:t>1.    El oferente debe detallar el precio total de la oferta sin IVA y más IVA, considerando que Solca Núcleo Loja no contempla reajuste de precios luego de la adjudicación y los precios unitarios incluyendo todos los decimales que emplea</w:t>
      </w:r>
    </w:p>
    <w:p w14:paraId="4DBBE132" w14:textId="77777777" w:rsidR="005A341E" w:rsidRPr="00EA7CBF" w:rsidRDefault="005A341E" w:rsidP="005A341E">
      <w:pPr>
        <w:shd w:val="clear" w:color="auto" w:fill="FFFFFF"/>
        <w:spacing w:line="235" w:lineRule="atLeast"/>
        <w:jc w:val="both"/>
        <w:rPr>
          <w:rFonts w:ascii="Arial" w:eastAsia="Times New Roman" w:hAnsi="Arial" w:cs="Arial"/>
          <w:color w:val="222222"/>
          <w:kern w:val="0"/>
          <w:sz w:val="22"/>
          <w:szCs w:val="22"/>
          <w14:ligatures w14:val="none"/>
        </w:rPr>
      </w:pPr>
      <w:r w:rsidRPr="00EA7CBF">
        <w:rPr>
          <w:rFonts w:ascii="Arial" w:eastAsia="Times New Roman" w:hAnsi="Arial" w:cs="Arial"/>
          <w:color w:val="222222"/>
          <w:kern w:val="0"/>
          <w:sz w:val="22"/>
          <w:szCs w:val="22"/>
          <w14:ligatures w14:val="none"/>
        </w:rPr>
        <w:t>2.    La institución no cubrirá costos adicionales por traslado o transporte, por tal motivo el valor debe estar inmerso en el costo ofertado.</w:t>
      </w:r>
    </w:p>
    <w:p w14:paraId="3BBB1647" w14:textId="77777777" w:rsidR="005A341E" w:rsidRPr="00EA7CBF" w:rsidRDefault="005A341E" w:rsidP="005A341E">
      <w:pPr>
        <w:shd w:val="clear" w:color="auto" w:fill="FFFFFF"/>
        <w:spacing w:line="235" w:lineRule="atLeast"/>
        <w:jc w:val="both"/>
        <w:rPr>
          <w:rFonts w:ascii="Arial" w:eastAsia="Times New Roman" w:hAnsi="Arial" w:cs="Arial"/>
          <w:color w:val="222222"/>
          <w:kern w:val="0"/>
          <w:sz w:val="22"/>
          <w:szCs w:val="22"/>
          <w14:ligatures w14:val="none"/>
        </w:rPr>
      </w:pPr>
      <w:r w:rsidRPr="00EA7CBF">
        <w:rPr>
          <w:rFonts w:ascii="Arial" w:eastAsia="Times New Roman" w:hAnsi="Arial" w:cs="Arial"/>
          <w:color w:val="222222"/>
          <w:kern w:val="0"/>
          <w:sz w:val="22"/>
          <w:szCs w:val="22"/>
          <w14:ligatures w14:val="none"/>
        </w:rPr>
        <w:t> </w:t>
      </w:r>
      <w:r w:rsidRPr="00EA7CBF">
        <w:rPr>
          <w:rFonts w:ascii="Arial" w:eastAsia="Times New Roman" w:hAnsi="Arial" w:cs="Arial"/>
          <w:color w:val="222222"/>
          <w:kern w:val="0"/>
          <w:sz w:val="22"/>
          <w:szCs w:val="22"/>
          <w:lang w:val="es-ES_tradnl"/>
          <w14:ligatures w14:val="none"/>
        </w:rPr>
        <w:t>3.    La oferta debe ser presentada con toda la información solicitada, adjuntando la documentación de soporte correspondiente.</w:t>
      </w:r>
    </w:p>
    <w:p w14:paraId="135276D7" w14:textId="77777777" w:rsidR="005A341E" w:rsidRPr="00EA7CBF" w:rsidRDefault="005A341E" w:rsidP="005A341E">
      <w:pPr>
        <w:shd w:val="clear" w:color="auto" w:fill="FFFFFF"/>
        <w:spacing w:after="0" w:line="240" w:lineRule="auto"/>
        <w:jc w:val="both"/>
        <w:rPr>
          <w:rFonts w:ascii="Arial" w:eastAsia="Times New Roman" w:hAnsi="Arial" w:cs="Arial"/>
          <w:color w:val="222222"/>
          <w:kern w:val="0"/>
          <w:sz w:val="22"/>
          <w:szCs w:val="22"/>
          <w14:ligatures w14:val="none"/>
        </w:rPr>
      </w:pPr>
      <w:r w:rsidRPr="00EA7CBF">
        <w:rPr>
          <w:rFonts w:ascii="Arial" w:eastAsia="Times New Roman" w:hAnsi="Arial" w:cs="Arial"/>
          <w:b/>
          <w:bCs/>
          <w:color w:val="222222"/>
          <w:kern w:val="0"/>
          <w:sz w:val="22"/>
          <w:szCs w:val="22"/>
          <w:lang w:val="es-ES_tradnl"/>
          <w14:ligatures w14:val="none"/>
        </w:rPr>
        <w:t> </w:t>
      </w:r>
    </w:p>
    <w:p w14:paraId="5DA5CFCC" w14:textId="77777777" w:rsidR="005A341E" w:rsidRDefault="005A341E" w:rsidP="005A341E">
      <w:pPr>
        <w:shd w:val="clear" w:color="auto" w:fill="FFFFFF"/>
        <w:spacing w:line="235" w:lineRule="atLeast"/>
        <w:rPr>
          <w:rFonts w:ascii="Arial" w:eastAsia="Times New Roman" w:hAnsi="Arial" w:cs="Arial"/>
          <w:b/>
          <w:bCs/>
          <w:color w:val="000000"/>
          <w:kern w:val="0"/>
          <w:sz w:val="22"/>
          <w:szCs w:val="22"/>
          <w:u w:val="single"/>
          <w:lang w:val="es-ES_tradnl"/>
          <w14:ligatures w14:val="none"/>
        </w:rPr>
      </w:pPr>
      <w:r w:rsidRPr="00EA7CBF">
        <w:rPr>
          <w:rFonts w:ascii="Arial" w:eastAsia="Times New Roman" w:hAnsi="Arial" w:cs="Arial"/>
          <w:b/>
          <w:bCs/>
          <w:color w:val="000000"/>
          <w:kern w:val="0"/>
          <w:sz w:val="22"/>
          <w:szCs w:val="22"/>
          <w:u w:val="single"/>
          <w:lang w:val="es-ES_tradnl"/>
          <w14:ligatures w14:val="none"/>
        </w:rPr>
        <w:t>Requerimientos específicos de la oferta:</w:t>
      </w:r>
    </w:p>
    <w:p w14:paraId="2F44378C" w14:textId="77777777" w:rsidR="00D151EB" w:rsidRPr="00EA7CBF" w:rsidRDefault="00D151EB" w:rsidP="005A341E">
      <w:pPr>
        <w:shd w:val="clear" w:color="auto" w:fill="FFFFFF"/>
        <w:spacing w:line="235" w:lineRule="atLeast"/>
        <w:rPr>
          <w:rFonts w:ascii="Arial" w:eastAsia="Times New Roman" w:hAnsi="Arial" w:cs="Arial"/>
          <w:color w:val="222222"/>
          <w:kern w:val="0"/>
          <w:sz w:val="22"/>
          <w:szCs w:val="22"/>
          <w14:ligatures w14:val="none"/>
        </w:rPr>
      </w:pPr>
    </w:p>
    <w:tbl>
      <w:tblPr>
        <w:tblW w:w="10622" w:type="dxa"/>
        <w:shd w:val="clear" w:color="auto" w:fill="FFFFFF"/>
        <w:tblCellMar>
          <w:left w:w="0" w:type="dxa"/>
          <w:right w:w="0" w:type="dxa"/>
        </w:tblCellMar>
        <w:tblLook w:val="04A0" w:firstRow="1" w:lastRow="0" w:firstColumn="1" w:lastColumn="0" w:noHBand="0" w:noVBand="1"/>
      </w:tblPr>
      <w:tblGrid>
        <w:gridCol w:w="7503"/>
        <w:gridCol w:w="3119"/>
      </w:tblGrid>
      <w:tr w:rsidR="005A341E" w:rsidRPr="00EA7CBF" w14:paraId="63739457" w14:textId="77777777" w:rsidTr="00332A38">
        <w:trPr>
          <w:trHeight w:val="415"/>
        </w:trPr>
        <w:tc>
          <w:tcPr>
            <w:tcW w:w="7503" w:type="dxa"/>
            <w:tcBorders>
              <w:top w:val="single" w:sz="8" w:space="0" w:color="auto"/>
              <w:left w:val="single" w:sz="8" w:space="0" w:color="auto"/>
              <w:bottom w:val="single" w:sz="8" w:space="0" w:color="auto"/>
              <w:right w:val="single" w:sz="8" w:space="0" w:color="auto"/>
            </w:tcBorders>
            <w:shd w:val="clear" w:color="auto" w:fill="FAE2D5"/>
            <w:tcMar>
              <w:top w:w="0" w:type="dxa"/>
              <w:left w:w="108" w:type="dxa"/>
              <w:bottom w:w="0" w:type="dxa"/>
              <w:right w:w="108" w:type="dxa"/>
            </w:tcMar>
            <w:hideMark/>
          </w:tcPr>
          <w:p w14:paraId="3D21C011" w14:textId="77777777" w:rsidR="005A341E" w:rsidRPr="00EA7CBF" w:rsidRDefault="005A341E" w:rsidP="005A341E">
            <w:pPr>
              <w:spacing w:after="0" w:line="235" w:lineRule="atLeast"/>
              <w:jc w:val="center"/>
              <w:rPr>
                <w:rFonts w:ascii="Arial" w:eastAsia="Times New Roman" w:hAnsi="Arial" w:cs="Arial"/>
                <w:color w:val="222222"/>
                <w:kern w:val="0"/>
                <w:sz w:val="22"/>
                <w:szCs w:val="22"/>
                <w14:ligatures w14:val="none"/>
              </w:rPr>
            </w:pPr>
            <w:r w:rsidRPr="00EA7CBF">
              <w:rPr>
                <w:rFonts w:ascii="Arial" w:eastAsia="Times New Roman" w:hAnsi="Arial" w:cs="Arial"/>
                <w:b/>
                <w:bCs/>
                <w:color w:val="000000"/>
                <w:kern w:val="0"/>
                <w:sz w:val="22"/>
                <w:szCs w:val="22"/>
                <w:lang w:val="es-ES_tradnl"/>
                <w14:ligatures w14:val="none"/>
              </w:rPr>
              <w:lastRenderedPageBreak/>
              <w:t>Datos</w:t>
            </w:r>
          </w:p>
        </w:tc>
        <w:tc>
          <w:tcPr>
            <w:tcW w:w="3119" w:type="dxa"/>
            <w:tcBorders>
              <w:top w:val="single" w:sz="8" w:space="0" w:color="auto"/>
              <w:left w:val="nil"/>
              <w:bottom w:val="single" w:sz="8" w:space="0" w:color="auto"/>
              <w:right w:val="single" w:sz="8" w:space="0" w:color="auto"/>
            </w:tcBorders>
            <w:shd w:val="clear" w:color="auto" w:fill="FAE2D5"/>
            <w:tcMar>
              <w:top w:w="0" w:type="dxa"/>
              <w:left w:w="108" w:type="dxa"/>
              <w:bottom w:w="0" w:type="dxa"/>
              <w:right w:w="108" w:type="dxa"/>
            </w:tcMar>
            <w:hideMark/>
          </w:tcPr>
          <w:p w14:paraId="52D228C9" w14:textId="77777777" w:rsidR="005A341E" w:rsidRPr="00EA7CBF" w:rsidRDefault="005A341E" w:rsidP="005A341E">
            <w:pPr>
              <w:spacing w:after="0" w:line="235" w:lineRule="atLeast"/>
              <w:jc w:val="center"/>
              <w:rPr>
                <w:rFonts w:ascii="Arial" w:eastAsia="Times New Roman" w:hAnsi="Arial" w:cs="Arial"/>
                <w:color w:val="222222"/>
                <w:kern w:val="0"/>
                <w:sz w:val="22"/>
                <w:szCs w:val="22"/>
                <w14:ligatures w14:val="none"/>
              </w:rPr>
            </w:pPr>
            <w:r w:rsidRPr="00EA7CBF">
              <w:rPr>
                <w:rFonts w:ascii="Arial" w:eastAsia="Times New Roman" w:hAnsi="Arial" w:cs="Arial"/>
                <w:b/>
                <w:bCs/>
                <w:color w:val="000000"/>
                <w:kern w:val="0"/>
                <w:sz w:val="22"/>
                <w:szCs w:val="22"/>
                <w:lang w:val="es-ES_tradnl"/>
                <w14:ligatures w14:val="none"/>
              </w:rPr>
              <w:t>Datos obligatorios que debe llenar el oferente</w:t>
            </w:r>
          </w:p>
        </w:tc>
      </w:tr>
      <w:tr w:rsidR="005A341E" w:rsidRPr="00EA7CBF" w14:paraId="62F0149D" w14:textId="77777777" w:rsidTr="00332A38">
        <w:trPr>
          <w:trHeight w:val="207"/>
        </w:trPr>
        <w:tc>
          <w:tcPr>
            <w:tcW w:w="750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hideMark/>
          </w:tcPr>
          <w:p w14:paraId="640EA7F8" w14:textId="77777777" w:rsidR="005A341E" w:rsidRPr="00EA7CBF" w:rsidRDefault="005A341E" w:rsidP="005A341E">
            <w:pPr>
              <w:spacing w:after="0" w:line="235" w:lineRule="atLeast"/>
              <w:rPr>
                <w:rFonts w:ascii="Arial" w:eastAsia="Times New Roman" w:hAnsi="Arial" w:cs="Arial"/>
                <w:color w:val="222222"/>
                <w:kern w:val="0"/>
                <w:sz w:val="22"/>
                <w:szCs w:val="22"/>
                <w14:ligatures w14:val="none"/>
              </w:rPr>
            </w:pPr>
            <w:r w:rsidRPr="00EA7CBF">
              <w:rPr>
                <w:rFonts w:ascii="Arial" w:eastAsia="Times New Roman" w:hAnsi="Arial" w:cs="Arial"/>
                <w:b/>
                <w:bCs/>
                <w:color w:val="000000"/>
                <w:kern w:val="0"/>
                <w:sz w:val="22"/>
                <w:szCs w:val="22"/>
                <w14:ligatures w14:val="none"/>
              </w:rPr>
              <w:t>EMPRESA</w:t>
            </w:r>
          </w:p>
        </w:tc>
        <w:tc>
          <w:tcPr>
            <w:tcW w:w="311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214EB12F" w14:textId="23364873" w:rsidR="005A341E" w:rsidRPr="00EA7CBF" w:rsidRDefault="005A341E" w:rsidP="005A341E">
            <w:pPr>
              <w:spacing w:after="0" w:line="235" w:lineRule="atLeast"/>
              <w:rPr>
                <w:rFonts w:ascii="Arial" w:eastAsia="Times New Roman" w:hAnsi="Arial" w:cs="Arial"/>
                <w:color w:val="222222"/>
                <w:kern w:val="0"/>
                <w:sz w:val="22"/>
                <w:szCs w:val="22"/>
                <w14:ligatures w14:val="none"/>
              </w:rPr>
            </w:pPr>
          </w:p>
        </w:tc>
      </w:tr>
      <w:tr w:rsidR="005A341E" w:rsidRPr="00EA7CBF" w14:paraId="7E2C85E3" w14:textId="77777777" w:rsidTr="00332A38">
        <w:trPr>
          <w:trHeight w:val="207"/>
        </w:trPr>
        <w:tc>
          <w:tcPr>
            <w:tcW w:w="750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hideMark/>
          </w:tcPr>
          <w:p w14:paraId="2F53C23F" w14:textId="77777777" w:rsidR="005A341E" w:rsidRPr="00EA7CBF" w:rsidRDefault="005A341E" w:rsidP="005A341E">
            <w:pPr>
              <w:spacing w:after="0" w:line="235" w:lineRule="atLeast"/>
              <w:rPr>
                <w:rFonts w:ascii="Arial" w:eastAsia="Times New Roman" w:hAnsi="Arial" w:cs="Arial"/>
                <w:color w:val="222222"/>
                <w:kern w:val="0"/>
                <w:sz w:val="22"/>
                <w:szCs w:val="22"/>
                <w14:ligatures w14:val="none"/>
              </w:rPr>
            </w:pPr>
            <w:r w:rsidRPr="00EA7CBF">
              <w:rPr>
                <w:rFonts w:ascii="Arial" w:eastAsia="Times New Roman" w:hAnsi="Arial" w:cs="Arial"/>
                <w:b/>
                <w:bCs/>
                <w:color w:val="000000"/>
                <w:kern w:val="0"/>
                <w:sz w:val="22"/>
                <w:szCs w:val="22"/>
                <w14:ligatures w14:val="none"/>
              </w:rPr>
              <w:t>RUC</w:t>
            </w:r>
          </w:p>
        </w:tc>
        <w:tc>
          <w:tcPr>
            <w:tcW w:w="311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3B4FC45A" w14:textId="74862B08" w:rsidR="005A341E" w:rsidRPr="00EA7CBF" w:rsidRDefault="005A341E" w:rsidP="005A341E">
            <w:pPr>
              <w:spacing w:after="0" w:line="235" w:lineRule="atLeast"/>
              <w:rPr>
                <w:rFonts w:ascii="Arial" w:eastAsia="Times New Roman" w:hAnsi="Arial" w:cs="Arial"/>
                <w:color w:val="222222"/>
                <w:kern w:val="0"/>
                <w:sz w:val="22"/>
                <w:szCs w:val="22"/>
                <w14:ligatures w14:val="none"/>
              </w:rPr>
            </w:pPr>
          </w:p>
        </w:tc>
      </w:tr>
      <w:tr w:rsidR="005A341E" w:rsidRPr="00EA7CBF" w14:paraId="67B68BB4" w14:textId="77777777" w:rsidTr="00332A38">
        <w:trPr>
          <w:trHeight w:val="220"/>
        </w:trPr>
        <w:tc>
          <w:tcPr>
            <w:tcW w:w="750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hideMark/>
          </w:tcPr>
          <w:p w14:paraId="0D194377" w14:textId="77777777" w:rsidR="005A341E" w:rsidRPr="00EA7CBF" w:rsidRDefault="005A341E" w:rsidP="005A341E">
            <w:pPr>
              <w:spacing w:after="0" w:line="235" w:lineRule="atLeast"/>
              <w:rPr>
                <w:rFonts w:ascii="Arial" w:eastAsia="Times New Roman" w:hAnsi="Arial" w:cs="Arial"/>
                <w:color w:val="222222"/>
                <w:kern w:val="0"/>
                <w:sz w:val="22"/>
                <w:szCs w:val="22"/>
                <w14:ligatures w14:val="none"/>
              </w:rPr>
            </w:pPr>
            <w:r w:rsidRPr="00EA7CBF">
              <w:rPr>
                <w:rFonts w:ascii="Arial" w:eastAsia="Times New Roman" w:hAnsi="Arial" w:cs="Arial"/>
                <w:b/>
                <w:bCs/>
                <w:color w:val="000000"/>
                <w:kern w:val="0"/>
                <w:sz w:val="22"/>
                <w:szCs w:val="22"/>
                <w14:ligatures w14:val="none"/>
              </w:rPr>
              <w:t>DIRECCIÓN:</w:t>
            </w:r>
          </w:p>
        </w:tc>
        <w:tc>
          <w:tcPr>
            <w:tcW w:w="311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1D3DD239" w14:textId="5A2DC824" w:rsidR="005A341E" w:rsidRPr="00EA7CBF" w:rsidRDefault="005A341E" w:rsidP="005A341E">
            <w:pPr>
              <w:spacing w:after="0" w:line="235" w:lineRule="atLeast"/>
              <w:rPr>
                <w:rFonts w:ascii="Arial" w:eastAsia="Times New Roman" w:hAnsi="Arial" w:cs="Arial"/>
                <w:color w:val="222222"/>
                <w:kern w:val="0"/>
                <w:sz w:val="22"/>
                <w:szCs w:val="22"/>
                <w14:ligatures w14:val="none"/>
              </w:rPr>
            </w:pPr>
          </w:p>
        </w:tc>
      </w:tr>
      <w:tr w:rsidR="005A341E" w:rsidRPr="00EA7CBF" w14:paraId="04E2560D" w14:textId="77777777" w:rsidTr="00332A38">
        <w:trPr>
          <w:trHeight w:val="207"/>
        </w:trPr>
        <w:tc>
          <w:tcPr>
            <w:tcW w:w="750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hideMark/>
          </w:tcPr>
          <w:p w14:paraId="611A5EAB" w14:textId="77777777" w:rsidR="005A341E" w:rsidRPr="00EA7CBF" w:rsidRDefault="005A341E" w:rsidP="005A341E">
            <w:pPr>
              <w:spacing w:after="0" w:line="235" w:lineRule="atLeast"/>
              <w:rPr>
                <w:rFonts w:ascii="Arial" w:eastAsia="Times New Roman" w:hAnsi="Arial" w:cs="Arial"/>
                <w:color w:val="222222"/>
                <w:kern w:val="0"/>
                <w:sz w:val="22"/>
                <w:szCs w:val="22"/>
                <w14:ligatures w14:val="none"/>
              </w:rPr>
            </w:pPr>
            <w:r w:rsidRPr="00EA7CBF">
              <w:rPr>
                <w:rFonts w:ascii="Arial" w:eastAsia="Times New Roman" w:hAnsi="Arial" w:cs="Arial"/>
                <w:b/>
                <w:bCs/>
                <w:color w:val="000000"/>
                <w:kern w:val="0"/>
                <w:sz w:val="22"/>
                <w:szCs w:val="22"/>
                <w14:ligatures w14:val="none"/>
              </w:rPr>
              <w:t>TELÉFONO:</w:t>
            </w:r>
          </w:p>
        </w:tc>
        <w:tc>
          <w:tcPr>
            <w:tcW w:w="311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4BAE9DA3" w14:textId="2963FF32" w:rsidR="005A341E" w:rsidRPr="00EA7CBF" w:rsidRDefault="005A341E" w:rsidP="005A341E">
            <w:pPr>
              <w:spacing w:after="0" w:line="235" w:lineRule="atLeast"/>
              <w:rPr>
                <w:rFonts w:ascii="Arial" w:eastAsia="Times New Roman" w:hAnsi="Arial" w:cs="Arial"/>
                <w:color w:val="222222"/>
                <w:kern w:val="0"/>
                <w:sz w:val="22"/>
                <w:szCs w:val="22"/>
                <w14:ligatures w14:val="none"/>
              </w:rPr>
            </w:pPr>
          </w:p>
        </w:tc>
      </w:tr>
      <w:tr w:rsidR="005A341E" w:rsidRPr="00EA7CBF" w14:paraId="6886CC2B" w14:textId="77777777" w:rsidTr="00332A38">
        <w:trPr>
          <w:trHeight w:val="207"/>
        </w:trPr>
        <w:tc>
          <w:tcPr>
            <w:tcW w:w="750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hideMark/>
          </w:tcPr>
          <w:p w14:paraId="7A0BF069" w14:textId="77777777" w:rsidR="005A341E" w:rsidRPr="00EA7CBF" w:rsidRDefault="005A341E" w:rsidP="005A341E">
            <w:pPr>
              <w:spacing w:after="0" w:line="235" w:lineRule="atLeast"/>
              <w:rPr>
                <w:rFonts w:ascii="Arial" w:eastAsia="Times New Roman" w:hAnsi="Arial" w:cs="Arial"/>
                <w:color w:val="222222"/>
                <w:kern w:val="0"/>
                <w:sz w:val="22"/>
                <w:szCs w:val="22"/>
                <w14:ligatures w14:val="none"/>
              </w:rPr>
            </w:pPr>
            <w:r w:rsidRPr="00EA7CBF">
              <w:rPr>
                <w:rFonts w:ascii="Arial" w:eastAsia="Times New Roman" w:hAnsi="Arial" w:cs="Arial"/>
                <w:b/>
                <w:bCs/>
                <w:color w:val="000000"/>
                <w:kern w:val="0"/>
                <w:sz w:val="22"/>
                <w:szCs w:val="22"/>
                <w14:ligatures w14:val="none"/>
              </w:rPr>
              <w:t>CORREO ELECTRÓNICO:</w:t>
            </w:r>
          </w:p>
        </w:tc>
        <w:tc>
          <w:tcPr>
            <w:tcW w:w="311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3712D51F" w14:textId="7C41ED23" w:rsidR="005A341E" w:rsidRPr="00EA7CBF" w:rsidRDefault="005A341E" w:rsidP="005A341E">
            <w:pPr>
              <w:spacing w:after="0" w:line="235" w:lineRule="atLeast"/>
              <w:rPr>
                <w:rFonts w:ascii="Arial" w:eastAsia="Times New Roman" w:hAnsi="Arial" w:cs="Arial"/>
                <w:color w:val="222222"/>
                <w:kern w:val="0"/>
                <w:sz w:val="22"/>
                <w:szCs w:val="22"/>
                <w14:ligatures w14:val="none"/>
              </w:rPr>
            </w:pPr>
          </w:p>
        </w:tc>
      </w:tr>
      <w:tr w:rsidR="005A341E" w:rsidRPr="00EA7CBF" w14:paraId="4006962C" w14:textId="77777777" w:rsidTr="00332A38">
        <w:trPr>
          <w:trHeight w:val="415"/>
        </w:trPr>
        <w:tc>
          <w:tcPr>
            <w:tcW w:w="7503" w:type="dxa"/>
            <w:tcBorders>
              <w:top w:val="nil"/>
              <w:left w:val="single" w:sz="8" w:space="0" w:color="auto"/>
              <w:bottom w:val="single" w:sz="8" w:space="0" w:color="auto"/>
              <w:right w:val="single" w:sz="8" w:space="0" w:color="auto"/>
            </w:tcBorders>
            <w:shd w:val="clear" w:color="auto" w:fill="C1E4F5"/>
            <w:tcMar>
              <w:top w:w="0" w:type="dxa"/>
              <w:left w:w="108" w:type="dxa"/>
              <w:bottom w:w="0" w:type="dxa"/>
              <w:right w:w="108" w:type="dxa"/>
            </w:tcMar>
            <w:vAlign w:val="bottom"/>
            <w:hideMark/>
          </w:tcPr>
          <w:p w14:paraId="16537985" w14:textId="4F1665A6" w:rsidR="005A341E" w:rsidRPr="003C7739" w:rsidRDefault="002101EC" w:rsidP="005A341E">
            <w:pPr>
              <w:spacing w:after="0" w:line="235" w:lineRule="atLeast"/>
              <w:jc w:val="both"/>
              <w:rPr>
                <w:rFonts w:ascii="Arial" w:eastAsia="Times New Roman" w:hAnsi="Arial" w:cs="Arial"/>
                <w:b/>
                <w:bCs/>
                <w:color w:val="222222"/>
                <w:kern w:val="0"/>
                <w:sz w:val="22"/>
                <w:szCs w:val="22"/>
                <w:lang w:val="es-MX"/>
                <w14:ligatures w14:val="none"/>
              </w:rPr>
            </w:pPr>
            <w:r w:rsidRPr="002101EC">
              <w:rPr>
                <w:rFonts w:ascii="Arial" w:eastAsia="Times New Roman" w:hAnsi="Arial" w:cs="Arial"/>
                <w:b/>
                <w:bCs/>
                <w:color w:val="222222"/>
                <w:kern w:val="0"/>
                <w:sz w:val="22"/>
                <w:szCs w:val="22"/>
                <w14:ligatures w14:val="none"/>
              </w:rPr>
              <w:t>SUMINISTRO E INSTALACIÓN DEL SISTEMA AUTOMATIZADO DE APERTURA PARA LA PUERTA DE GARAJE DEL PARQUEADERO DOS DE SOLCA NÚCLEO DE LOJA.</w:t>
            </w:r>
            <w:r w:rsidR="005236A8" w:rsidRPr="005236A8">
              <w:rPr>
                <w:rFonts w:ascii="Arial" w:eastAsia="Times New Roman" w:hAnsi="Arial" w:cs="Arial"/>
                <w:b/>
                <w:bCs/>
                <w:color w:val="222222"/>
                <w:kern w:val="0"/>
                <w:sz w:val="22"/>
                <w:szCs w:val="22"/>
                <w14:ligatures w14:val="none"/>
              </w:rPr>
              <w:t>.</w:t>
            </w:r>
          </w:p>
        </w:tc>
        <w:tc>
          <w:tcPr>
            <w:tcW w:w="311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1B69AC60" w14:textId="08335EF7" w:rsidR="005A341E" w:rsidRPr="00EA7CBF" w:rsidRDefault="005A341E" w:rsidP="005A341E">
            <w:pPr>
              <w:spacing w:after="0" w:line="235" w:lineRule="atLeast"/>
              <w:rPr>
                <w:rFonts w:ascii="Arial" w:eastAsia="Times New Roman" w:hAnsi="Arial" w:cs="Arial"/>
                <w:color w:val="222222"/>
                <w:kern w:val="0"/>
                <w:sz w:val="22"/>
                <w:szCs w:val="22"/>
                <w14:ligatures w14:val="none"/>
              </w:rPr>
            </w:pPr>
          </w:p>
        </w:tc>
      </w:tr>
      <w:tr w:rsidR="005A341E" w:rsidRPr="00EA7CBF" w14:paraId="390661B3" w14:textId="77777777" w:rsidTr="00332A38">
        <w:trPr>
          <w:trHeight w:val="2822"/>
        </w:trPr>
        <w:tc>
          <w:tcPr>
            <w:tcW w:w="750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hideMark/>
          </w:tcPr>
          <w:p w14:paraId="6A9EB508" w14:textId="6593E280" w:rsidR="005236A8" w:rsidRDefault="005A341E" w:rsidP="005A341E">
            <w:pPr>
              <w:spacing w:after="0" w:line="235" w:lineRule="atLeast"/>
              <w:jc w:val="both"/>
              <w:rPr>
                <w:rFonts w:ascii="Arial" w:eastAsia="Times New Roman" w:hAnsi="Arial" w:cs="Arial"/>
                <w:color w:val="000000"/>
                <w:kern w:val="0"/>
                <w:sz w:val="22"/>
                <w:szCs w:val="22"/>
                <w14:ligatures w14:val="none"/>
              </w:rPr>
            </w:pPr>
            <w:r w:rsidRPr="00EA7CBF">
              <w:rPr>
                <w:rFonts w:ascii="Arial" w:eastAsia="Times New Roman" w:hAnsi="Arial" w:cs="Arial"/>
                <w:b/>
                <w:bCs/>
                <w:color w:val="000000"/>
                <w:kern w:val="0"/>
                <w:sz w:val="22"/>
                <w:szCs w:val="22"/>
                <w14:ligatures w14:val="none"/>
              </w:rPr>
              <w:t>DESCRIPCIÓN</w:t>
            </w:r>
            <w:r w:rsidRPr="00EA7CBF">
              <w:rPr>
                <w:rFonts w:ascii="Arial" w:eastAsia="Times New Roman" w:hAnsi="Arial" w:cs="Arial"/>
                <w:color w:val="000000"/>
                <w:kern w:val="0"/>
                <w:sz w:val="22"/>
                <w:szCs w:val="22"/>
                <w14:ligatures w14:val="none"/>
              </w:rPr>
              <w:t xml:space="preserve">: </w:t>
            </w:r>
          </w:p>
          <w:p w14:paraId="57BBF1C5" w14:textId="72BC9252" w:rsidR="00843806" w:rsidRPr="00843806" w:rsidRDefault="00DB53DE" w:rsidP="005236A8">
            <w:pPr>
              <w:spacing w:after="0" w:line="235" w:lineRule="atLeast"/>
              <w:jc w:val="both"/>
              <w:rPr>
                <w:rFonts w:ascii="Arial" w:eastAsia="Times New Roman" w:hAnsi="Arial" w:cs="Arial"/>
                <w:color w:val="222222"/>
                <w:kern w:val="0"/>
                <w:sz w:val="22"/>
                <w:szCs w:val="22"/>
                <w14:ligatures w14:val="none"/>
              </w:rPr>
            </w:pPr>
            <w:r w:rsidRPr="00DB53DE">
              <w:rPr>
                <w:rFonts w:ascii="Arial" w:eastAsia="Times New Roman" w:hAnsi="Arial" w:cs="Arial"/>
                <w:color w:val="222222"/>
                <w:kern w:val="0"/>
                <w:sz w:val="22"/>
                <w:szCs w:val="22"/>
                <w14:ligatures w14:val="none"/>
              </w:rPr>
              <w:t>Suministro e instalación de un motor de cremallera para garaje similar o igual a la marca BFT de 400 KG italiano con sus componentes que incluyen: 3.50M de cremallera metálica, materiales varios de instalación, punto eléctrico especial, módulo de control de acceso, lectora de proximidad largo alcance, tarjeta de proximidad largo alcance, caja de alarma metálica, baterías recargable 12V 9AMP fuente para control de acceso 5 AMP 1 AM continuos, fotocélula F32 plus punto de red categoría 6, software para control, mano de obra instalación y configuración. No incluye trabajos de obra civil.</w:t>
            </w:r>
          </w:p>
        </w:tc>
        <w:tc>
          <w:tcPr>
            <w:tcW w:w="311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6036FFF6" w14:textId="35CED7F6" w:rsidR="005A341E" w:rsidRPr="00EA7CBF" w:rsidRDefault="005A341E" w:rsidP="005A341E">
            <w:pPr>
              <w:spacing w:after="0" w:line="235" w:lineRule="atLeast"/>
              <w:rPr>
                <w:rFonts w:ascii="Arial" w:eastAsia="Times New Roman" w:hAnsi="Arial" w:cs="Arial"/>
                <w:color w:val="222222"/>
                <w:kern w:val="0"/>
                <w:sz w:val="22"/>
                <w:szCs w:val="22"/>
                <w14:ligatures w14:val="none"/>
              </w:rPr>
            </w:pPr>
          </w:p>
        </w:tc>
      </w:tr>
      <w:tr w:rsidR="005A341E" w:rsidRPr="00EA7CBF" w14:paraId="0944BAEA" w14:textId="77777777" w:rsidTr="00332A38">
        <w:trPr>
          <w:trHeight w:val="207"/>
        </w:trPr>
        <w:tc>
          <w:tcPr>
            <w:tcW w:w="750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tcPr>
          <w:p w14:paraId="13C65FA5" w14:textId="25A11996" w:rsidR="00DB65E9" w:rsidRPr="00DB65E9" w:rsidRDefault="00DB53DE" w:rsidP="005A341E">
            <w:pPr>
              <w:spacing w:after="0" w:line="235" w:lineRule="atLeast"/>
              <w:jc w:val="both"/>
              <w:rPr>
                <w:rFonts w:ascii="Arial" w:eastAsia="Times New Roman" w:hAnsi="Arial" w:cs="Arial"/>
                <w:b/>
                <w:bCs/>
                <w:color w:val="222222"/>
                <w:kern w:val="0"/>
                <w:sz w:val="16"/>
                <w:szCs w:val="16"/>
                <w14:ligatures w14:val="none"/>
              </w:rPr>
            </w:pPr>
            <w:r w:rsidRPr="00332A38">
              <w:rPr>
                <w:rFonts w:ascii="Arial" w:eastAsia="Times New Roman" w:hAnsi="Arial" w:cs="Arial"/>
                <w:b/>
                <w:bCs/>
                <w:color w:val="222222"/>
                <w:kern w:val="0"/>
                <w:sz w:val="18"/>
                <w:szCs w:val="18"/>
                <w14:ligatures w14:val="none"/>
              </w:rPr>
              <w:t>Características:</w:t>
            </w:r>
            <w:r w:rsidR="003C7739">
              <w:rPr>
                <w:rFonts w:ascii="Arial" w:eastAsia="Times New Roman" w:hAnsi="Arial" w:cs="Arial"/>
                <w:b/>
                <w:bCs/>
                <w:color w:val="222222"/>
                <w:kern w:val="0"/>
                <w:sz w:val="22"/>
                <w:szCs w:val="22"/>
                <w14:ligatures w14:val="none"/>
              </w:rPr>
              <w:t xml:space="preserve">                     </w:t>
            </w:r>
            <w:r w:rsidR="00852D1F">
              <w:rPr>
                <w:rFonts w:ascii="Arial" w:eastAsia="Times New Roman" w:hAnsi="Arial" w:cs="Arial"/>
                <w:b/>
                <w:bCs/>
                <w:color w:val="222222"/>
                <w:kern w:val="0"/>
                <w:sz w:val="22"/>
                <w:szCs w:val="22"/>
                <w14:ligatures w14:val="none"/>
              </w:rPr>
              <w:t xml:space="preserve">          </w:t>
            </w:r>
            <w:r w:rsidR="00DB65E9">
              <w:rPr>
                <w:rFonts w:ascii="Arial" w:eastAsia="Times New Roman" w:hAnsi="Arial" w:cs="Arial"/>
                <w:b/>
                <w:bCs/>
                <w:color w:val="222222"/>
                <w:kern w:val="0"/>
                <w:sz w:val="22"/>
                <w:szCs w:val="22"/>
                <w14:ligatures w14:val="none"/>
              </w:rPr>
              <w:t xml:space="preserve">  </w:t>
            </w:r>
            <w:r w:rsidR="00332A38">
              <w:rPr>
                <w:rFonts w:ascii="Arial" w:eastAsia="Times New Roman" w:hAnsi="Arial" w:cs="Arial"/>
                <w:b/>
                <w:bCs/>
                <w:color w:val="222222"/>
                <w:kern w:val="0"/>
                <w:sz w:val="22"/>
                <w:szCs w:val="22"/>
                <w14:ligatures w14:val="none"/>
              </w:rPr>
              <w:t xml:space="preserve">  </w:t>
            </w:r>
            <w:r w:rsidR="00DB65E9" w:rsidRPr="00DB65E9">
              <w:rPr>
                <w:rFonts w:ascii="Arial" w:eastAsia="Times New Roman" w:hAnsi="Arial" w:cs="Arial"/>
                <w:b/>
                <w:bCs/>
                <w:color w:val="222222"/>
                <w:kern w:val="0"/>
                <w:sz w:val="16"/>
                <w:szCs w:val="16"/>
                <w14:ligatures w14:val="none"/>
              </w:rPr>
              <w:t>Cantidad de equipos</w:t>
            </w:r>
            <w:r w:rsidR="00332A38">
              <w:rPr>
                <w:rFonts w:ascii="Arial" w:eastAsia="Times New Roman" w:hAnsi="Arial" w:cs="Arial"/>
                <w:b/>
                <w:bCs/>
                <w:color w:val="222222"/>
                <w:kern w:val="0"/>
                <w:sz w:val="16"/>
                <w:szCs w:val="16"/>
                <w14:ligatures w14:val="none"/>
              </w:rPr>
              <w:t xml:space="preserve">          </w:t>
            </w:r>
            <w:r w:rsidR="00332A38" w:rsidRPr="00332A38">
              <w:rPr>
                <w:rFonts w:ascii="Arial" w:eastAsia="Times New Roman" w:hAnsi="Arial" w:cs="Arial"/>
                <w:b/>
                <w:bCs/>
                <w:color w:val="222222"/>
                <w:kern w:val="0"/>
                <w:sz w:val="14"/>
                <w:szCs w:val="14"/>
                <w14:ligatures w14:val="none"/>
              </w:rPr>
              <w:t xml:space="preserve">VALOR </w:t>
            </w:r>
            <w:r w:rsidR="00332A38">
              <w:rPr>
                <w:rFonts w:ascii="Arial" w:eastAsia="Times New Roman" w:hAnsi="Arial" w:cs="Arial"/>
                <w:b/>
                <w:bCs/>
                <w:color w:val="222222"/>
                <w:kern w:val="0"/>
                <w:sz w:val="14"/>
                <w:szCs w:val="14"/>
                <w14:ligatures w14:val="none"/>
              </w:rPr>
              <w:t xml:space="preserve">              </w:t>
            </w:r>
            <w:proofErr w:type="spellStart"/>
            <w:r w:rsidR="00332A38">
              <w:rPr>
                <w:rFonts w:ascii="Arial" w:eastAsia="Times New Roman" w:hAnsi="Arial" w:cs="Arial"/>
                <w:b/>
                <w:bCs/>
                <w:color w:val="222222"/>
                <w:kern w:val="0"/>
                <w:sz w:val="14"/>
                <w:szCs w:val="14"/>
                <w14:ligatures w14:val="none"/>
              </w:rPr>
              <w:t>VALOR</w:t>
            </w:r>
            <w:proofErr w:type="spellEnd"/>
          </w:p>
          <w:p w14:paraId="44DEE7FE" w14:textId="565A18FF" w:rsidR="005A341E" w:rsidRPr="00EA7CBF" w:rsidRDefault="00DB65E9" w:rsidP="005A341E">
            <w:pPr>
              <w:spacing w:after="0" w:line="235" w:lineRule="atLeast"/>
              <w:jc w:val="both"/>
              <w:rPr>
                <w:rFonts w:ascii="Arial" w:eastAsia="Times New Roman" w:hAnsi="Arial" w:cs="Arial"/>
                <w:b/>
                <w:bCs/>
                <w:color w:val="222222"/>
                <w:kern w:val="0"/>
                <w:sz w:val="22"/>
                <w:szCs w:val="22"/>
                <w14:ligatures w14:val="none"/>
              </w:rPr>
            </w:pPr>
            <w:r w:rsidRPr="00DB65E9">
              <w:rPr>
                <w:rFonts w:ascii="Arial" w:eastAsia="Times New Roman" w:hAnsi="Arial" w:cs="Arial"/>
                <w:b/>
                <w:bCs/>
                <w:color w:val="222222"/>
                <w:kern w:val="0"/>
                <w:sz w:val="16"/>
                <w:szCs w:val="16"/>
                <w14:ligatures w14:val="none"/>
              </w:rPr>
              <w:t xml:space="preserve">                                                                                      </w:t>
            </w:r>
            <w:r>
              <w:rPr>
                <w:rFonts w:ascii="Arial" w:eastAsia="Times New Roman" w:hAnsi="Arial" w:cs="Arial"/>
                <w:b/>
                <w:bCs/>
                <w:color w:val="222222"/>
                <w:kern w:val="0"/>
                <w:sz w:val="16"/>
                <w:szCs w:val="16"/>
                <w14:ligatures w14:val="none"/>
              </w:rPr>
              <w:t xml:space="preserve">   </w:t>
            </w:r>
            <w:r w:rsidRPr="00DB65E9">
              <w:rPr>
                <w:rFonts w:ascii="Arial" w:eastAsia="Times New Roman" w:hAnsi="Arial" w:cs="Arial"/>
                <w:b/>
                <w:bCs/>
                <w:color w:val="222222"/>
                <w:kern w:val="0"/>
                <w:sz w:val="16"/>
                <w:szCs w:val="16"/>
                <w14:ligatures w14:val="none"/>
              </w:rPr>
              <w:t xml:space="preserve"> </w:t>
            </w:r>
            <w:r w:rsidR="00332A38">
              <w:rPr>
                <w:rFonts w:ascii="Arial" w:eastAsia="Times New Roman" w:hAnsi="Arial" w:cs="Arial"/>
                <w:b/>
                <w:bCs/>
                <w:color w:val="222222"/>
                <w:kern w:val="0"/>
                <w:sz w:val="16"/>
                <w:szCs w:val="16"/>
                <w14:ligatures w14:val="none"/>
              </w:rPr>
              <w:t xml:space="preserve">    </w:t>
            </w:r>
            <w:r w:rsidRPr="00DB65E9">
              <w:rPr>
                <w:rFonts w:ascii="Arial" w:eastAsia="Times New Roman" w:hAnsi="Arial" w:cs="Arial"/>
                <w:b/>
                <w:bCs/>
                <w:color w:val="222222"/>
                <w:kern w:val="0"/>
                <w:sz w:val="16"/>
                <w:szCs w:val="16"/>
                <w14:ligatures w14:val="none"/>
              </w:rPr>
              <w:t>similares</w:t>
            </w:r>
            <w:r w:rsidR="003C7739">
              <w:rPr>
                <w:rFonts w:ascii="Arial" w:eastAsia="Times New Roman" w:hAnsi="Arial" w:cs="Arial"/>
                <w:b/>
                <w:bCs/>
                <w:color w:val="222222"/>
                <w:kern w:val="0"/>
                <w:sz w:val="22"/>
                <w:szCs w:val="22"/>
                <w14:ligatures w14:val="none"/>
              </w:rPr>
              <w:t xml:space="preserve">      </w:t>
            </w:r>
            <w:r w:rsidR="00332A38">
              <w:rPr>
                <w:rFonts w:ascii="Arial" w:eastAsia="Times New Roman" w:hAnsi="Arial" w:cs="Arial"/>
                <w:b/>
                <w:bCs/>
                <w:color w:val="222222"/>
                <w:kern w:val="0"/>
                <w:sz w:val="22"/>
                <w:szCs w:val="22"/>
                <w14:ligatures w14:val="none"/>
              </w:rPr>
              <w:t xml:space="preserve"> </w:t>
            </w:r>
            <w:r w:rsidR="00332A38" w:rsidRPr="00332A38">
              <w:rPr>
                <w:rFonts w:ascii="Arial" w:eastAsia="Times New Roman" w:hAnsi="Arial" w:cs="Arial"/>
                <w:color w:val="222222"/>
                <w:kern w:val="0"/>
                <w:sz w:val="14"/>
                <w:szCs w:val="14"/>
                <w14:ligatures w14:val="none"/>
              </w:rPr>
              <w:t>UNIT</w:t>
            </w:r>
            <w:r w:rsidR="00332A38">
              <w:rPr>
                <w:rFonts w:ascii="Arial" w:eastAsia="Times New Roman" w:hAnsi="Arial" w:cs="Arial"/>
                <w:color w:val="222222"/>
                <w:kern w:val="0"/>
                <w:sz w:val="14"/>
                <w:szCs w:val="14"/>
                <w14:ligatures w14:val="none"/>
              </w:rPr>
              <w:t xml:space="preserve"> </w:t>
            </w:r>
            <w:r w:rsidR="00332A38" w:rsidRPr="00332A38">
              <w:rPr>
                <w:rFonts w:ascii="Arial" w:eastAsia="Times New Roman" w:hAnsi="Arial" w:cs="Arial"/>
                <w:color w:val="222222"/>
                <w:kern w:val="0"/>
                <w:sz w:val="14"/>
                <w:szCs w:val="14"/>
                <w14:ligatures w14:val="none"/>
              </w:rPr>
              <w:t>SIN IVA</w:t>
            </w:r>
            <w:r w:rsidR="00332A38">
              <w:rPr>
                <w:rFonts w:ascii="Arial" w:eastAsia="Times New Roman" w:hAnsi="Arial" w:cs="Arial"/>
                <w:color w:val="222222"/>
                <w:kern w:val="0"/>
                <w:sz w:val="14"/>
                <w:szCs w:val="14"/>
                <w14:ligatures w14:val="none"/>
              </w:rPr>
              <w:t xml:space="preserve">     </w:t>
            </w:r>
            <w:r w:rsidR="00332A38" w:rsidRPr="00332A38">
              <w:rPr>
                <w:rFonts w:ascii="Arial" w:eastAsia="Times New Roman" w:hAnsi="Arial" w:cs="Arial"/>
                <w:color w:val="222222"/>
                <w:kern w:val="0"/>
                <w:sz w:val="12"/>
                <w:szCs w:val="12"/>
                <w14:ligatures w14:val="none"/>
              </w:rPr>
              <w:t>TOTAL</w:t>
            </w:r>
            <w:r w:rsidR="00332A38">
              <w:rPr>
                <w:rFonts w:ascii="Arial" w:eastAsia="Times New Roman" w:hAnsi="Arial" w:cs="Arial"/>
                <w:color w:val="222222"/>
                <w:kern w:val="0"/>
                <w:sz w:val="14"/>
                <w:szCs w:val="14"/>
                <w14:ligatures w14:val="none"/>
              </w:rPr>
              <w:t>. SIN IVA</w:t>
            </w:r>
          </w:p>
        </w:tc>
        <w:tc>
          <w:tcPr>
            <w:tcW w:w="311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3676DE8E" w14:textId="5B3FD4FA" w:rsidR="005A341E" w:rsidRPr="00EA7CBF" w:rsidRDefault="005A341E" w:rsidP="005A341E">
            <w:pPr>
              <w:spacing w:after="0" w:line="235" w:lineRule="atLeast"/>
              <w:rPr>
                <w:rFonts w:ascii="Arial" w:eastAsia="Times New Roman" w:hAnsi="Arial" w:cs="Arial"/>
                <w:color w:val="222222"/>
                <w:kern w:val="0"/>
                <w:sz w:val="22"/>
                <w:szCs w:val="22"/>
                <w14:ligatures w14:val="none"/>
              </w:rPr>
            </w:pPr>
          </w:p>
        </w:tc>
      </w:tr>
      <w:tr w:rsidR="005A341E" w:rsidRPr="00EA7CBF" w14:paraId="1460F6DF" w14:textId="77777777" w:rsidTr="00332A38">
        <w:trPr>
          <w:trHeight w:val="415"/>
        </w:trPr>
        <w:tc>
          <w:tcPr>
            <w:tcW w:w="750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tcPr>
          <w:p w14:paraId="2CC367DE" w14:textId="14171E89" w:rsidR="005A341E" w:rsidRPr="00332A38" w:rsidRDefault="00DB53DE" w:rsidP="00EA7CBF">
            <w:pPr>
              <w:spacing w:after="0" w:line="235" w:lineRule="atLeast"/>
              <w:jc w:val="both"/>
              <w:rPr>
                <w:rFonts w:ascii="Arial" w:eastAsia="Times New Roman" w:hAnsi="Arial" w:cs="Arial"/>
                <w:color w:val="222222"/>
                <w:kern w:val="0"/>
                <w:sz w:val="14"/>
                <w:szCs w:val="14"/>
                <w14:ligatures w14:val="none"/>
              </w:rPr>
            </w:pPr>
            <w:r w:rsidRPr="00332A38">
              <w:rPr>
                <w:rFonts w:ascii="Arial" w:eastAsia="Times New Roman" w:hAnsi="Arial" w:cs="Arial"/>
                <w:color w:val="222222"/>
                <w:kern w:val="0"/>
                <w:sz w:val="14"/>
                <w:szCs w:val="14"/>
                <w14:ligatures w14:val="none"/>
              </w:rPr>
              <w:t xml:space="preserve">Motor  de cremallera para </w:t>
            </w:r>
            <w:r w:rsidR="000F4B98" w:rsidRPr="00332A38">
              <w:rPr>
                <w:rFonts w:ascii="Arial" w:eastAsia="Times New Roman" w:hAnsi="Arial" w:cs="Arial"/>
                <w:color w:val="222222"/>
                <w:kern w:val="0"/>
                <w:sz w:val="14"/>
                <w:szCs w:val="14"/>
                <w14:ligatures w14:val="none"/>
              </w:rPr>
              <w:t>garaje</w:t>
            </w:r>
            <w:r w:rsidRPr="00332A38">
              <w:rPr>
                <w:rFonts w:ascii="Arial" w:eastAsia="Times New Roman" w:hAnsi="Arial" w:cs="Arial"/>
                <w:color w:val="222222"/>
                <w:kern w:val="0"/>
                <w:sz w:val="14"/>
                <w:szCs w:val="14"/>
                <w14:ligatures w14:val="none"/>
              </w:rPr>
              <w:t xml:space="preserve">  de 400KG</w:t>
            </w:r>
            <w:r w:rsidR="003C7739" w:rsidRPr="00332A38">
              <w:rPr>
                <w:rFonts w:ascii="Arial" w:eastAsia="Times New Roman" w:hAnsi="Arial" w:cs="Arial"/>
                <w:color w:val="222222"/>
                <w:kern w:val="0"/>
                <w:sz w:val="14"/>
                <w:szCs w:val="14"/>
                <w14:ligatures w14:val="none"/>
              </w:rPr>
              <w:t xml:space="preserve">:          </w:t>
            </w:r>
            <w:r w:rsidR="00487A4F" w:rsidRPr="00332A38">
              <w:rPr>
                <w:rFonts w:ascii="Arial" w:eastAsia="Times New Roman" w:hAnsi="Arial" w:cs="Arial"/>
                <w:color w:val="222222"/>
                <w:kern w:val="0"/>
                <w:sz w:val="14"/>
                <w:szCs w:val="14"/>
                <w14:ligatures w14:val="none"/>
              </w:rPr>
              <w:t xml:space="preserve">  </w:t>
            </w:r>
            <w:r w:rsidR="00852D1F" w:rsidRPr="00332A38">
              <w:rPr>
                <w:rFonts w:ascii="Arial" w:eastAsia="Times New Roman" w:hAnsi="Arial" w:cs="Arial"/>
                <w:color w:val="222222"/>
                <w:kern w:val="0"/>
                <w:sz w:val="14"/>
                <w:szCs w:val="14"/>
                <w14:ligatures w14:val="none"/>
              </w:rPr>
              <w:t xml:space="preserve">          </w:t>
            </w:r>
            <w:r w:rsidR="00332A38">
              <w:rPr>
                <w:rFonts w:ascii="Arial" w:eastAsia="Times New Roman" w:hAnsi="Arial" w:cs="Arial"/>
                <w:color w:val="222222"/>
                <w:kern w:val="0"/>
                <w:sz w:val="14"/>
                <w:szCs w:val="14"/>
                <w14:ligatures w14:val="none"/>
              </w:rPr>
              <w:t xml:space="preserve">                   1U</w:t>
            </w:r>
          </w:p>
        </w:tc>
        <w:tc>
          <w:tcPr>
            <w:tcW w:w="311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5F7486B7" w14:textId="3ADA6824" w:rsidR="005A341E" w:rsidRPr="00EA7CBF" w:rsidRDefault="005A341E" w:rsidP="005A341E">
            <w:pPr>
              <w:spacing w:after="0" w:line="235" w:lineRule="atLeast"/>
              <w:rPr>
                <w:rFonts w:ascii="Arial" w:eastAsia="Times New Roman" w:hAnsi="Arial" w:cs="Arial"/>
                <w:color w:val="222222"/>
                <w:kern w:val="0"/>
                <w:sz w:val="22"/>
                <w:szCs w:val="22"/>
                <w14:ligatures w14:val="none"/>
              </w:rPr>
            </w:pPr>
          </w:p>
        </w:tc>
      </w:tr>
      <w:tr w:rsidR="003C7739" w:rsidRPr="00EA7CBF" w14:paraId="27FAED88" w14:textId="77777777" w:rsidTr="00332A38">
        <w:trPr>
          <w:trHeight w:val="415"/>
        </w:trPr>
        <w:tc>
          <w:tcPr>
            <w:tcW w:w="750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tcPr>
          <w:p w14:paraId="01EC812B" w14:textId="55FB261D" w:rsidR="003C7739" w:rsidRPr="00332A38" w:rsidRDefault="000F4B98" w:rsidP="00EA7CBF">
            <w:pPr>
              <w:spacing w:after="0" w:line="235" w:lineRule="atLeast"/>
              <w:jc w:val="both"/>
              <w:rPr>
                <w:rFonts w:ascii="Arial" w:eastAsia="Times New Roman" w:hAnsi="Arial" w:cs="Arial"/>
                <w:color w:val="222222"/>
                <w:kern w:val="0"/>
                <w:sz w:val="14"/>
                <w:szCs w:val="14"/>
                <w14:ligatures w14:val="none"/>
              </w:rPr>
            </w:pPr>
            <w:r w:rsidRPr="00332A38">
              <w:rPr>
                <w:rFonts w:ascii="Arial" w:eastAsia="Times New Roman" w:hAnsi="Arial" w:cs="Arial"/>
                <w:color w:val="222222"/>
                <w:kern w:val="0"/>
                <w:sz w:val="14"/>
                <w:szCs w:val="14"/>
                <w14:ligatures w14:val="none"/>
              </w:rPr>
              <w:t>Cremallera metálica</w:t>
            </w:r>
            <w:r w:rsidR="003C7739" w:rsidRPr="00332A38">
              <w:rPr>
                <w:rFonts w:ascii="Arial" w:eastAsia="Times New Roman" w:hAnsi="Arial" w:cs="Arial"/>
                <w:color w:val="222222"/>
                <w:kern w:val="0"/>
                <w:sz w:val="14"/>
                <w:szCs w:val="14"/>
                <w14:ligatures w14:val="none"/>
              </w:rPr>
              <w:t xml:space="preserve">:        </w:t>
            </w:r>
            <w:r w:rsidR="00332A38">
              <w:rPr>
                <w:rFonts w:ascii="Arial" w:eastAsia="Times New Roman" w:hAnsi="Arial" w:cs="Arial"/>
                <w:color w:val="222222"/>
                <w:kern w:val="0"/>
                <w:sz w:val="14"/>
                <w:szCs w:val="14"/>
                <w14:ligatures w14:val="none"/>
              </w:rPr>
              <w:t xml:space="preserve">                                                                        3.50M</w:t>
            </w:r>
          </w:p>
        </w:tc>
        <w:tc>
          <w:tcPr>
            <w:tcW w:w="311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69241307" w14:textId="77777777" w:rsidR="003C7739" w:rsidRPr="00EA7CBF" w:rsidRDefault="003C7739" w:rsidP="005A341E">
            <w:pPr>
              <w:spacing w:after="0" w:line="235" w:lineRule="atLeast"/>
              <w:rPr>
                <w:rFonts w:ascii="Arial" w:eastAsia="Times New Roman" w:hAnsi="Arial" w:cs="Arial"/>
                <w:color w:val="222222"/>
                <w:kern w:val="0"/>
                <w:sz w:val="22"/>
                <w:szCs w:val="22"/>
                <w14:ligatures w14:val="none"/>
              </w:rPr>
            </w:pPr>
          </w:p>
        </w:tc>
      </w:tr>
      <w:tr w:rsidR="003C7739" w:rsidRPr="00EA7CBF" w14:paraId="0A162272" w14:textId="77777777" w:rsidTr="00332A38">
        <w:trPr>
          <w:trHeight w:val="415"/>
        </w:trPr>
        <w:tc>
          <w:tcPr>
            <w:tcW w:w="750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tcPr>
          <w:p w14:paraId="76FE59F8" w14:textId="1EF21728" w:rsidR="003C7739" w:rsidRPr="00332A38" w:rsidRDefault="000F4B98" w:rsidP="00EA7CBF">
            <w:pPr>
              <w:spacing w:after="0" w:line="235" w:lineRule="atLeast"/>
              <w:jc w:val="both"/>
              <w:rPr>
                <w:rFonts w:ascii="Arial" w:eastAsia="Times New Roman" w:hAnsi="Arial" w:cs="Arial"/>
                <w:color w:val="222222"/>
                <w:kern w:val="0"/>
                <w:sz w:val="14"/>
                <w:szCs w:val="14"/>
                <w14:ligatures w14:val="none"/>
              </w:rPr>
            </w:pPr>
            <w:r w:rsidRPr="00332A38">
              <w:rPr>
                <w:rFonts w:ascii="Arial" w:eastAsia="Times New Roman" w:hAnsi="Arial" w:cs="Arial"/>
                <w:color w:val="222222"/>
                <w:kern w:val="0"/>
                <w:sz w:val="14"/>
                <w:szCs w:val="14"/>
                <w14:ligatures w14:val="none"/>
              </w:rPr>
              <w:t>Materiales  varios de  instalación:</w:t>
            </w:r>
            <w:r w:rsidR="003C7739" w:rsidRPr="00332A38">
              <w:rPr>
                <w:rFonts w:ascii="Arial" w:eastAsia="Times New Roman" w:hAnsi="Arial" w:cs="Arial"/>
                <w:color w:val="222222"/>
                <w:kern w:val="0"/>
                <w:sz w:val="14"/>
                <w:szCs w:val="14"/>
                <w14:ligatures w14:val="none"/>
              </w:rPr>
              <w:t xml:space="preserve">:                      </w:t>
            </w:r>
            <w:r w:rsidR="00332A38">
              <w:rPr>
                <w:rFonts w:ascii="Arial" w:eastAsia="Times New Roman" w:hAnsi="Arial" w:cs="Arial"/>
                <w:color w:val="222222"/>
                <w:kern w:val="0"/>
                <w:sz w:val="14"/>
                <w:szCs w:val="14"/>
                <w14:ligatures w14:val="none"/>
              </w:rPr>
              <w:t xml:space="preserve">                                  </w:t>
            </w:r>
            <w:r w:rsidR="003C7739" w:rsidRPr="00332A38">
              <w:rPr>
                <w:rFonts w:ascii="Arial" w:eastAsia="Times New Roman" w:hAnsi="Arial" w:cs="Arial"/>
                <w:color w:val="222222"/>
                <w:kern w:val="0"/>
                <w:sz w:val="14"/>
                <w:szCs w:val="14"/>
                <w14:ligatures w14:val="none"/>
              </w:rPr>
              <w:t xml:space="preserve"> </w:t>
            </w:r>
            <w:r w:rsidR="00852D1F" w:rsidRPr="00332A38">
              <w:rPr>
                <w:rFonts w:ascii="Arial" w:eastAsia="Times New Roman" w:hAnsi="Arial" w:cs="Arial"/>
                <w:color w:val="222222"/>
                <w:kern w:val="0"/>
                <w:sz w:val="14"/>
                <w:szCs w:val="14"/>
                <w14:ligatures w14:val="none"/>
              </w:rPr>
              <w:t xml:space="preserve"> </w:t>
            </w:r>
            <w:r w:rsidR="00332A38">
              <w:rPr>
                <w:rFonts w:ascii="Arial" w:eastAsia="Times New Roman" w:hAnsi="Arial" w:cs="Arial"/>
                <w:color w:val="222222"/>
                <w:kern w:val="0"/>
                <w:sz w:val="14"/>
                <w:szCs w:val="14"/>
                <w14:ligatures w14:val="none"/>
              </w:rPr>
              <w:t xml:space="preserve"> 1U</w:t>
            </w:r>
          </w:p>
        </w:tc>
        <w:tc>
          <w:tcPr>
            <w:tcW w:w="311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16CE7974" w14:textId="77777777" w:rsidR="003C7739" w:rsidRPr="00EA7CBF" w:rsidRDefault="003C7739" w:rsidP="005A341E">
            <w:pPr>
              <w:spacing w:after="0" w:line="235" w:lineRule="atLeast"/>
              <w:rPr>
                <w:rFonts w:ascii="Arial" w:eastAsia="Times New Roman" w:hAnsi="Arial" w:cs="Arial"/>
                <w:color w:val="222222"/>
                <w:kern w:val="0"/>
                <w:sz w:val="22"/>
                <w:szCs w:val="22"/>
                <w14:ligatures w14:val="none"/>
              </w:rPr>
            </w:pPr>
          </w:p>
        </w:tc>
      </w:tr>
      <w:tr w:rsidR="003C7739" w:rsidRPr="00EA7CBF" w14:paraId="59272F5B" w14:textId="77777777" w:rsidTr="00332A38">
        <w:trPr>
          <w:trHeight w:val="415"/>
        </w:trPr>
        <w:tc>
          <w:tcPr>
            <w:tcW w:w="750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tcPr>
          <w:p w14:paraId="57C7C38B" w14:textId="486F0D3B" w:rsidR="003C7739" w:rsidRPr="00332A38" w:rsidRDefault="000F4B98" w:rsidP="00EA7CBF">
            <w:pPr>
              <w:spacing w:after="0" w:line="235" w:lineRule="atLeast"/>
              <w:jc w:val="both"/>
              <w:rPr>
                <w:rFonts w:ascii="Arial" w:eastAsia="Times New Roman" w:hAnsi="Arial" w:cs="Arial"/>
                <w:color w:val="222222"/>
                <w:kern w:val="0"/>
                <w:sz w:val="14"/>
                <w:szCs w:val="14"/>
                <w14:ligatures w14:val="none"/>
              </w:rPr>
            </w:pPr>
            <w:r w:rsidRPr="00332A38">
              <w:rPr>
                <w:rFonts w:ascii="Arial" w:eastAsia="Times New Roman" w:hAnsi="Arial" w:cs="Arial"/>
                <w:color w:val="222222"/>
                <w:kern w:val="0"/>
                <w:sz w:val="14"/>
                <w:szCs w:val="14"/>
                <w14:ligatures w14:val="none"/>
              </w:rPr>
              <w:t>Punto eléctrico  especial</w:t>
            </w:r>
            <w:r w:rsidR="00487A4F" w:rsidRPr="00332A38">
              <w:rPr>
                <w:rFonts w:ascii="Arial" w:eastAsia="Times New Roman" w:hAnsi="Arial" w:cs="Arial"/>
                <w:color w:val="222222"/>
                <w:kern w:val="0"/>
                <w:sz w:val="14"/>
                <w:szCs w:val="14"/>
                <w14:ligatures w14:val="none"/>
              </w:rPr>
              <w:t xml:space="preserve">:      </w:t>
            </w:r>
            <w:r w:rsidR="00852D1F" w:rsidRPr="00332A38">
              <w:rPr>
                <w:rFonts w:ascii="Arial" w:eastAsia="Times New Roman" w:hAnsi="Arial" w:cs="Arial"/>
                <w:color w:val="222222"/>
                <w:kern w:val="0"/>
                <w:sz w:val="14"/>
                <w:szCs w:val="14"/>
                <w14:ligatures w14:val="none"/>
              </w:rPr>
              <w:t xml:space="preserve">          </w:t>
            </w:r>
            <w:r w:rsidR="00332A38">
              <w:rPr>
                <w:rFonts w:ascii="Arial" w:eastAsia="Times New Roman" w:hAnsi="Arial" w:cs="Arial"/>
                <w:color w:val="222222"/>
                <w:kern w:val="0"/>
                <w:sz w:val="14"/>
                <w:szCs w:val="14"/>
                <w14:ligatures w14:val="none"/>
              </w:rPr>
              <w:t xml:space="preserve">                                                      </w:t>
            </w:r>
            <w:r w:rsidR="00852D1F" w:rsidRPr="00332A38">
              <w:rPr>
                <w:rFonts w:ascii="Arial" w:eastAsia="Times New Roman" w:hAnsi="Arial" w:cs="Arial"/>
                <w:color w:val="222222"/>
                <w:kern w:val="0"/>
                <w:sz w:val="14"/>
                <w:szCs w:val="14"/>
                <w14:ligatures w14:val="none"/>
              </w:rPr>
              <w:t xml:space="preserve">  </w:t>
            </w:r>
            <w:r w:rsidR="00332A38">
              <w:rPr>
                <w:rFonts w:ascii="Arial" w:eastAsia="Times New Roman" w:hAnsi="Arial" w:cs="Arial"/>
                <w:color w:val="222222"/>
                <w:kern w:val="0"/>
                <w:sz w:val="14"/>
                <w:szCs w:val="14"/>
                <w14:ligatures w14:val="none"/>
              </w:rPr>
              <w:t xml:space="preserve">  1U</w:t>
            </w:r>
          </w:p>
        </w:tc>
        <w:tc>
          <w:tcPr>
            <w:tcW w:w="311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25A57FDE" w14:textId="77777777" w:rsidR="003C7739" w:rsidRPr="00EA7CBF" w:rsidRDefault="003C7739" w:rsidP="005A341E">
            <w:pPr>
              <w:spacing w:after="0" w:line="235" w:lineRule="atLeast"/>
              <w:rPr>
                <w:rFonts w:ascii="Arial" w:eastAsia="Times New Roman" w:hAnsi="Arial" w:cs="Arial"/>
                <w:color w:val="222222"/>
                <w:kern w:val="0"/>
                <w:sz w:val="22"/>
                <w:szCs w:val="22"/>
                <w14:ligatures w14:val="none"/>
              </w:rPr>
            </w:pPr>
          </w:p>
        </w:tc>
      </w:tr>
      <w:tr w:rsidR="000F4B98" w:rsidRPr="00EA7CBF" w14:paraId="4D4C2871" w14:textId="77777777" w:rsidTr="00332A38">
        <w:trPr>
          <w:trHeight w:val="415"/>
        </w:trPr>
        <w:tc>
          <w:tcPr>
            <w:tcW w:w="750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tcPr>
          <w:p w14:paraId="1B810249" w14:textId="675B7702" w:rsidR="000F4B98" w:rsidRPr="00332A38" w:rsidRDefault="000F4B98" w:rsidP="00EA7CBF">
            <w:pPr>
              <w:spacing w:after="0" w:line="235" w:lineRule="atLeast"/>
              <w:jc w:val="both"/>
              <w:rPr>
                <w:rFonts w:ascii="Arial" w:eastAsia="Times New Roman" w:hAnsi="Arial" w:cs="Arial"/>
                <w:color w:val="222222"/>
                <w:kern w:val="0"/>
                <w:sz w:val="14"/>
                <w:szCs w:val="14"/>
                <w14:ligatures w14:val="none"/>
              </w:rPr>
            </w:pPr>
            <w:r w:rsidRPr="00332A38">
              <w:rPr>
                <w:rFonts w:ascii="Arial" w:eastAsia="Times New Roman" w:hAnsi="Arial" w:cs="Arial"/>
                <w:color w:val="222222"/>
                <w:kern w:val="0"/>
                <w:sz w:val="14"/>
                <w:szCs w:val="14"/>
                <w14:ligatures w14:val="none"/>
              </w:rPr>
              <w:t>Módulo de control  de acceso:</w:t>
            </w:r>
            <w:r w:rsidR="00332A38">
              <w:rPr>
                <w:rFonts w:ascii="Arial" w:eastAsia="Times New Roman" w:hAnsi="Arial" w:cs="Arial"/>
                <w:color w:val="222222"/>
                <w:kern w:val="0"/>
                <w:sz w:val="14"/>
                <w:szCs w:val="14"/>
                <w14:ligatures w14:val="none"/>
              </w:rPr>
              <w:t xml:space="preserve">                                                                  1U</w:t>
            </w:r>
          </w:p>
        </w:tc>
        <w:tc>
          <w:tcPr>
            <w:tcW w:w="311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3F4175AC" w14:textId="77777777" w:rsidR="000F4B98" w:rsidRPr="00EA7CBF" w:rsidRDefault="000F4B98" w:rsidP="005A341E">
            <w:pPr>
              <w:spacing w:after="0" w:line="235" w:lineRule="atLeast"/>
              <w:rPr>
                <w:rFonts w:ascii="Arial" w:eastAsia="Times New Roman" w:hAnsi="Arial" w:cs="Arial"/>
                <w:color w:val="222222"/>
                <w:kern w:val="0"/>
                <w:sz w:val="22"/>
                <w:szCs w:val="22"/>
                <w14:ligatures w14:val="none"/>
              </w:rPr>
            </w:pPr>
          </w:p>
        </w:tc>
      </w:tr>
      <w:tr w:rsidR="000F4B98" w:rsidRPr="00EA7CBF" w14:paraId="357036A1" w14:textId="77777777" w:rsidTr="00332A38">
        <w:trPr>
          <w:trHeight w:val="415"/>
        </w:trPr>
        <w:tc>
          <w:tcPr>
            <w:tcW w:w="750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tcPr>
          <w:p w14:paraId="2B010F8C" w14:textId="3AF17B1E" w:rsidR="000F4B98" w:rsidRPr="00332A38" w:rsidRDefault="000F4B98" w:rsidP="00EA7CBF">
            <w:pPr>
              <w:spacing w:after="0" w:line="235" w:lineRule="atLeast"/>
              <w:jc w:val="both"/>
              <w:rPr>
                <w:rFonts w:ascii="Arial" w:eastAsia="Times New Roman" w:hAnsi="Arial" w:cs="Arial"/>
                <w:color w:val="222222"/>
                <w:kern w:val="0"/>
                <w:sz w:val="14"/>
                <w:szCs w:val="14"/>
                <w14:ligatures w14:val="none"/>
              </w:rPr>
            </w:pPr>
            <w:r w:rsidRPr="00332A38">
              <w:rPr>
                <w:rFonts w:ascii="Arial" w:eastAsia="Times New Roman" w:hAnsi="Arial" w:cs="Arial"/>
                <w:color w:val="222222"/>
                <w:kern w:val="0"/>
                <w:sz w:val="14"/>
                <w:szCs w:val="14"/>
                <w14:ligatures w14:val="none"/>
              </w:rPr>
              <w:t>Lectora de Proximidad largo  alcance:</w:t>
            </w:r>
            <w:r w:rsidR="00332A38">
              <w:rPr>
                <w:rFonts w:ascii="Arial" w:eastAsia="Times New Roman" w:hAnsi="Arial" w:cs="Arial"/>
                <w:color w:val="222222"/>
                <w:kern w:val="0"/>
                <w:sz w:val="14"/>
                <w:szCs w:val="14"/>
                <w14:ligatures w14:val="none"/>
              </w:rPr>
              <w:t xml:space="preserve">                                                      1U</w:t>
            </w:r>
          </w:p>
        </w:tc>
        <w:tc>
          <w:tcPr>
            <w:tcW w:w="311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62BE3125" w14:textId="77777777" w:rsidR="000F4B98" w:rsidRPr="00EA7CBF" w:rsidRDefault="000F4B98" w:rsidP="005A341E">
            <w:pPr>
              <w:spacing w:after="0" w:line="235" w:lineRule="atLeast"/>
              <w:rPr>
                <w:rFonts w:ascii="Arial" w:eastAsia="Times New Roman" w:hAnsi="Arial" w:cs="Arial"/>
                <w:color w:val="222222"/>
                <w:kern w:val="0"/>
                <w:sz w:val="22"/>
                <w:szCs w:val="22"/>
                <w14:ligatures w14:val="none"/>
              </w:rPr>
            </w:pPr>
          </w:p>
        </w:tc>
      </w:tr>
      <w:tr w:rsidR="000F4B98" w:rsidRPr="00EA7CBF" w14:paraId="453E5076" w14:textId="77777777" w:rsidTr="00332A38">
        <w:trPr>
          <w:trHeight w:val="415"/>
        </w:trPr>
        <w:tc>
          <w:tcPr>
            <w:tcW w:w="750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tcPr>
          <w:p w14:paraId="4A6B92A3" w14:textId="5D0CFD3F" w:rsidR="000F4B98" w:rsidRPr="00332A38" w:rsidRDefault="000F4B98" w:rsidP="00EA7CBF">
            <w:pPr>
              <w:spacing w:after="0" w:line="235" w:lineRule="atLeast"/>
              <w:jc w:val="both"/>
              <w:rPr>
                <w:rFonts w:ascii="Arial" w:eastAsia="Times New Roman" w:hAnsi="Arial" w:cs="Arial"/>
                <w:color w:val="222222"/>
                <w:kern w:val="0"/>
                <w:sz w:val="14"/>
                <w:szCs w:val="14"/>
                <w14:ligatures w14:val="none"/>
              </w:rPr>
            </w:pPr>
            <w:r w:rsidRPr="00332A38">
              <w:rPr>
                <w:rFonts w:ascii="Arial" w:eastAsia="Times New Roman" w:hAnsi="Arial" w:cs="Arial"/>
                <w:color w:val="222222"/>
                <w:kern w:val="0"/>
                <w:sz w:val="14"/>
                <w:szCs w:val="14"/>
                <w14:ligatures w14:val="none"/>
              </w:rPr>
              <w:t>Tarjeta de proximidad largo alcance</w:t>
            </w:r>
            <w:r w:rsidR="00332A38">
              <w:rPr>
                <w:rFonts w:ascii="Arial" w:eastAsia="Times New Roman" w:hAnsi="Arial" w:cs="Arial"/>
                <w:color w:val="222222"/>
                <w:kern w:val="0"/>
                <w:sz w:val="14"/>
                <w:szCs w:val="14"/>
                <w14:ligatures w14:val="none"/>
              </w:rPr>
              <w:t>:                                                         40U</w:t>
            </w:r>
          </w:p>
        </w:tc>
        <w:tc>
          <w:tcPr>
            <w:tcW w:w="311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1BE542BF" w14:textId="77777777" w:rsidR="000F4B98" w:rsidRPr="00EA7CBF" w:rsidRDefault="000F4B98" w:rsidP="005A341E">
            <w:pPr>
              <w:spacing w:after="0" w:line="235" w:lineRule="atLeast"/>
              <w:rPr>
                <w:rFonts w:ascii="Arial" w:eastAsia="Times New Roman" w:hAnsi="Arial" w:cs="Arial"/>
                <w:color w:val="222222"/>
                <w:kern w:val="0"/>
                <w:sz w:val="22"/>
                <w:szCs w:val="22"/>
                <w14:ligatures w14:val="none"/>
              </w:rPr>
            </w:pPr>
          </w:p>
        </w:tc>
      </w:tr>
      <w:tr w:rsidR="000F4B98" w:rsidRPr="00EA7CBF" w14:paraId="4E3B7CDA" w14:textId="77777777" w:rsidTr="00332A38">
        <w:trPr>
          <w:trHeight w:val="415"/>
        </w:trPr>
        <w:tc>
          <w:tcPr>
            <w:tcW w:w="750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tcPr>
          <w:p w14:paraId="43A82A26" w14:textId="565C4170" w:rsidR="000F4B98" w:rsidRPr="00332A38" w:rsidRDefault="000F4B98" w:rsidP="00EA7CBF">
            <w:pPr>
              <w:spacing w:after="0" w:line="235" w:lineRule="atLeast"/>
              <w:jc w:val="both"/>
              <w:rPr>
                <w:rFonts w:ascii="Arial" w:eastAsia="Times New Roman" w:hAnsi="Arial" w:cs="Arial"/>
                <w:color w:val="222222"/>
                <w:kern w:val="0"/>
                <w:sz w:val="14"/>
                <w:szCs w:val="14"/>
                <w14:ligatures w14:val="none"/>
              </w:rPr>
            </w:pPr>
            <w:r w:rsidRPr="00332A38">
              <w:rPr>
                <w:rFonts w:ascii="Arial" w:eastAsia="Times New Roman" w:hAnsi="Arial" w:cs="Arial"/>
                <w:color w:val="222222"/>
                <w:kern w:val="0"/>
                <w:sz w:val="14"/>
                <w:szCs w:val="14"/>
                <w14:ligatures w14:val="none"/>
              </w:rPr>
              <w:t>Caja de Alarma metálica  blanca:</w:t>
            </w:r>
            <w:r w:rsidR="00332A38">
              <w:rPr>
                <w:rFonts w:ascii="Arial" w:eastAsia="Times New Roman" w:hAnsi="Arial" w:cs="Arial"/>
                <w:color w:val="222222"/>
                <w:kern w:val="0"/>
                <w:sz w:val="14"/>
                <w:szCs w:val="14"/>
                <w14:ligatures w14:val="none"/>
              </w:rPr>
              <w:t xml:space="preserve">                                                               1U</w:t>
            </w:r>
          </w:p>
        </w:tc>
        <w:tc>
          <w:tcPr>
            <w:tcW w:w="311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2565D224" w14:textId="77777777" w:rsidR="000F4B98" w:rsidRPr="00EA7CBF" w:rsidRDefault="000F4B98" w:rsidP="005A341E">
            <w:pPr>
              <w:spacing w:after="0" w:line="235" w:lineRule="atLeast"/>
              <w:rPr>
                <w:rFonts w:ascii="Arial" w:eastAsia="Times New Roman" w:hAnsi="Arial" w:cs="Arial"/>
                <w:color w:val="222222"/>
                <w:kern w:val="0"/>
                <w:sz w:val="22"/>
                <w:szCs w:val="22"/>
                <w14:ligatures w14:val="none"/>
              </w:rPr>
            </w:pPr>
          </w:p>
        </w:tc>
      </w:tr>
      <w:tr w:rsidR="000F4B98" w:rsidRPr="00EA7CBF" w14:paraId="707FB528" w14:textId="77777777" w:rsidTr="00332A38">
        <w:trPr>
          <w:trHeight w:val="415"/>
        </w:trPr>
        <w:tc>
          <w:tcPr>
            <w:tcW w:w="750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tcPr>
          <w:p w14:paraId="51820E5F" w14:textId="03985537" w:rsidR="000F4B98" w:rsidRPr="00332A38" w:rsidRDefault="000F4B98" w:rsidP="00EA7CBF">
            <w:pPr>
              <w:spacing w:after="0" w:line="235" w:lineRule="atLeast"/>
              <w:jc w:val="both"/>
              <w:rPr>
                <w:rFonts w:ascii="Arial" w:eastAsia="Times New Roman" w:hAnsi="Arial" w:cs="Arial"/>
                <w:color w:val="222222"/>
                <w:kern w:val="0"/>
                <w:sz w:val="14"/>
                <w:szCs w:val="14"/>
                <w14:ligatures w14:val="none"/>
              </w:rPr>
            </w:pPr>
            <w:r w:rsidRPr="00332A38">
              <w:rPr>
                <w:rFonts w:ascii="Arial" w:eastAsia="Times New Roman" w:hAnsi="Arial" w:cs="Arial"/>
                <w:color w:val="222222"/>
                <w:kern w:val="0"/>
                <w:sz w:val="14"/>
                <w:szCs w:val="14"/>
                <w14:ligatures w14:val="none"/>
              </w:rPr>
              <w:t>Batería recargable de 12V 9AMP:</w:t>
            </w:r>
            <w:r w:rsidR="00332A38">
              <w:rPr>
                <w:rFonts w:ascii="Arial" w:eastAsia="Times New Roman" w:hAnsi="Arial" w:cs="Arial"/>
                <w:color w:val="222222"/>
                <w:kern w:val="0"/>
                <w:sz w:val="14"/>
                <w:szCs w:val="14"/>
                <w14:ligatures w14:val="none"/>
              </w:rPr>
              <w:t xml:space="preserve">                                                              1U</w:t>
            </w:r>
          </w:p>
        </w:tc>
        <w:tc>
          <w:tcPr>
            <w:tcW w:w="311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056E38A5" w14:textId="77777777" w:rsidR="000F4B98" w:rsidRPr="00EA7CBF" w:rsidRDefault="000F4B98" w:rsidP="005A341E">
            <w:pPr>
              <w:spacing w:after="0" w:line="235" w:lineRule="atLeast"/>
              <w:rPr>
                <w:rFonts w:ascii="Arial" w:eastAsia="Times New Roman" w:hAnsi="Arial" w:cs="Arial"/>
                <w:color w:val="222222"/>
                <w:kern w:val="0"/>
                <w:sz w:val="22"/>
                <w:szCs w:val="22"/>
                <w14:ligatures w14:val="none"/>
              </w:rPr>
            </w:pPr>
          </w:p>
        </w:tc>
      </w:tr>
      <w:tr w:rsidR="000F4B98" w:rsidRPr="00EA7CBF" w14:paraId="2A501170" w14:textId="77777777" w:rsidTr="00332A38">
        <w:trPr>
          <w:trHeight w:val="415"/>
        </w:trPr>
        <w:tc>
          <w:tcPr>
            <w:tcW w:w="750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tcPr>
          <w:p w14:paraId="30E76DA7" w14:textId="0517662B" w:rsidR="000F4B98" w:rsidRPr="00332A38" w:rsidRDefault="000F4B98" w:rsidP="00EA7CBF">
            <w:pPr>
              <w:spacing w:after="0" w:line="235" w:lineRule="atLeast"/>
              <w:jc w:val="both"/>
              <w:rPr>
                <w:rFonts w:ascii="Arial" w:eastAsia="Times New Roman" w:hAnsi="Arial" w:cs="Arial"/>
                <w:color w:val="222222"/>
                <w:kern w:val="0"/>
                <w:sz w:val="14"/>
                <w:szCs w:val="14"/>
                <w14:ligatures w14:val="none"/>
              </w:rPr>
            </w:pPr>
            <w:r w:rsidRPr="00332A38">
              <w:rPr>
                <w:rFonts w:ascii="Arial" w:eastAsia="Times New Roman" w:hAnsi="Arial" w:cs="Arial"/>
                <w:color w:val="222222"/>
                <w:kern w:val="0"/>
                <w:sz w:val="14"/>
                <w:szCs w:val="14"/>
                <w14:ligatures w14:val="none"/>
              </w:rPr>
              <w:t>FUENTE  PARA CONTROL DE ACCESO 5AMP 1 AM CONTINUOS:</w:t>
            </w:r>
            <w:r w:rsidR="00332A38">
              <w:rPr>
                <w:rFonts w:ascii="Arial" w:eastAsia="Times New Roman" w:hAnsi="Arial" w:cs="Arial"/>
                <w:color w:val="222222"/>
                <w:kern w:val="0"/>
                <w:sz w:val="14"/>
                <w:szCs w:val="14"/>
                <w14:ligatures w14:val="none"/>
              </w:rPr>
              <w:t xml:space="preserve">     1U</w:t>
            </w:r>
          </w:p>
        </w:tc>
        <w:tc>
          <w:tcPr>
            <w:tcW w:w="311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396672D4" w14:textId="77777777" w:rsidR="000F4B98" w:rsidRPr="00EA7CBF" w:rsidRDefault="000F4B98" w:rsidP="005A341E">
            <w:pPr>
              <w:spacing w:after="0" w:line="235" w:lineRule="atLeast"/>
              <w:rPr>
                <w:rFonts w:ascii="Arial" w:eastAsia="Times New Roman" w:hAnsi="Arial" w:cs="Arial"/>
                <w:color w:val="222222"/>
                <w:kern w:val="0"/>
                <w:sz w:val="22"/>
                <w:szCs w:val="22"/>
                <w14:ligatures w14:val="none"/>
              </w:rPr>
            </w:pPr>
          </w:p>
        </w:tc>
      </w:tr>
      <w:tr w:rsidR="000F4B98" w:rsidRPr="00EA7CBF" w14:paraId="48DCD728" w14:textId="77777777" w:rsidTr="00332A38">
        <w:trPr>
          <w:trHeight w:val="415"/>
        </w:trPr>
        <w:tc>
          <w:tcPr>
            <w:tcW w:w="750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tcPr>
          <w:p w14:paraId="19600234" w14:textId="20E2273A" w:rsidR="000F4B98" w:rsidRPr="00332A38" w:rsidRDefault="000F4B98" w:rsidP="00EA7CBF">
            <w:pPr>
              <w:spacing w:after="0" w:line="235" w:lineRule="atLeast"/>
              <w:jc w:val="both"/>
              <w:rPr>
                <w:rFonts w:ascii="Arial" w:eastAsia="Times New Roman" w:hAnsi="Arial" w:cs="Arial"/>
                <w:color w:val="222222"/>
                <w:kern w:val="0"/>
                <w:sz w:val="14"/>
                <w:szCs w:val="14"/>
                <w14:ligatures w14:val="none"/>
              </w:rPr>
            </w:pPr>
            <w:r w:rsidRPr="00332A38">
              <w:rPr>
                <w:rFonts w:ascii="Arial" w:eastAsia="Times New Roman" w:hAnsi="Arial" w:cs="Arial"/>
                <w:color w:val="222222"/>
                <w:kern w:val="0"/>
                <w:sz w:val="14"/>
                <w:szCs w:val="14"/>
                <w14:ligatures w14:val="none"/>
              </w:rPr>
              <w:t>FOTOCELULA F32 PLUS:</w:t>
            </w:r>
            <w:r w:rsidR="00332A38">
              <w:rPr>
                <w:rFonts w:ascii="Arial" w:eastAsia="Times New Roman" w:hAnsi="Arial" w:cs="Arial"/>
                <w:color w:val="222222"/>
                <w:kern w:val="0"/>
                <w:sz w:val="14"/>
                <w:szCs w:val="14"/>
                <w14:ligatures w14:val="none"/>
              </w:rPr>
              <w:t xml:space="preserve">                                                                         1U</w:t>
            </w:r>
          </w:p>
        </w:tc>
        <w:tc>
          <w:tcPr>
            <w:tcW w:w="311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13413D64" w14:textId="77777777" w:rsidR="000F4B98" w:rsidRPr="00EA7CBF" w:rsidRDefault="000F4B98" w:rsidP="005A341E">
            <w:pPr>
              <w:spacing w:after="0" w:line="235" w:lineRule="atLeast"/>
              <w:rPr>
                <w:rFonts w:ascii="Arial" w:eastAsia="Times New Roman" w:hAnsi="Arial" w:cs="Arial"/>
                <w:color w:val="222222"/>
                <w:kern w:val="0"/>
                <w:sz w:val="22"/>
                <w:szCs w:val="22"/>
                <w14:ligatures w14:val="none"/>
              </w:rPr>
            </w:pPr>
          </w:p>
        </w:tc>
      </w:tr>
      <w:tr w:rsidR="000F4B98" w:rsidRPr="00EA7CBF" w14:paraId="724233C5" w14:textId="77777777" w:rsidTr="00332A38">
        <w:trPr>
          <w:trHeight w:val="415"/>
        </w:trPr>
        <w:tc>
          <w:tcPr>
            <w:tcW w:w="750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tcPr>
          <w:p w14:paraId="5D198329" w14:textId="390FDA0B" w:rsidR="000F4B98" w:rsidRPr="00332A38" w:rsidRDefault="000F4B98" w:rsidP="00EA7CBF">
            <w:pPr>
              <w:spacing w:after="0" w:line="235" w:lineRule="atLeast"/>
              <w:jc w:val="both"/>
              <w:rPr>
                <w:rFonts w:ascii="Arial" w:eastAsia="Times New Roman" w:hAnsi="Arial" w:cs="Arial"/>
                <w:color w:val="222222"/>
                <w:kern w:val="0"/>
                <w:sz w:val="14"/>
                <w:szCs w:val="14"/>
                <w14:ligatures w14:val="none"/>
              </w:rPr>
            </w:pPr>
            <w:r w:rsidRPr="00332A38">
              <w:rPr>
                <w:rFonts w:ascii="Arial" w:eastAsia="Times New Roman" w:hAnsi="Arial" w:cs="Arial"/>
                <w:color w:val="222222"/>
                <w:kern w:val="0"/>
                <w:sz w:val="14"/>
                <w:szCs w:val="14"/>
                <w14:ligatures w14:val="none"/>
              </w:rPr>
              <w:t>PUNTO DE RED CATEGORÍA 6:</w:t>
            </w:r>
            <w:r w:rsidR="00332A38">
              <w:rPr>
                <w:rFonts w:ascii="Arial" w:eastAsia="Times New Roman" w:hAnsi="Arial" w:cs="Arial"/>
                <w:color w:val="222222"/>
                <w:kern w:val="0"/>
                <w:sz w:val="14"/>
                <w:szCs w:val="14"/>
                <w14:ligatures w14:val="none"/>
              </w:rPr>
              <w:t xml:space="preserve">                                                               1U</w:t>
            </w:r>
          </w:p>
        </w:tc>
        <w:tc>
          <w:tcPr>
            <w:tcW w:w="311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36C9AEC3" w14:textId="77777777" w:rsidR="000F4B98" w:rsidRPr="00EA7CBF" w:rsidRDefault="000F4B98" w:rsidP="005A341E">
            <w:pPr>
              <w:spacing w:after="0" w:line="235" w:lineRule="atLeast"/>
              <w:rPr>
                <w:rFonts w:ascii="Arial" w:eastAsia="Times New Roman" w:hAnsi="Arial" w:cs="Arial"/>
                <w:color w:val="222222"/>
                <w:kern w:val="0"/>
                <w:sz w:val="22"/>
                <w:szCs w:val="22"/>
                <w14:ligatures w14:val="none"/>
              </w:rPr>
            </w:pPr>
          </w:p>
        </w:tc>
      </w:tr>
      <w:tr w:rsidR="000F4B98" w:rsidRPr="00EA7CBF" w14:paraId="08C1EE0A" w14:textId="77777777" w:rsidTr="00332A38">
        <w:trPr>
          <w:trHeight w:val="415"/>
        </w:trPr>
        <w:tc>
          <w:tcPr>
            <w:tcW w:w="750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tcPr>
          <w:p w14:paraId="62A7522D" w14:textId="716F3A70" w:rsidR="000F4B98" w:rsidRPr="00332A38" w:rsidRDefault="000F4B98" w:rsidP="00EA7CBF">
            <w:pPr>
              <w:spacing w:after="0" w:line="235" w:lineRule="atLeast"/>
              <w:jc w:val="both"/>
              <w:rPr>
                <w:rFonts w:ascii="Arial" w:eastAsia="Times New Roman" w:hAnsi="Arial" w:cs="Arial"/>
                <w:color w:val="222222"/>
                <w:kern w:val="0"/>
                <w:sz w:val="14"/>
                <w:szCs w:val="14"/>
                <w14:ligatures w14:val="none"/>
              </w:rPr>
            </w:pPr>
            <w:r w:rsidRPr="00332A38">
              <w:rPr>
                <w:rFonts w:ascii="Arial" w:eastAsia="Times New Roman" w:hAnsi="Arial" w:cs="Arial"/>
                <w:color w:val="222222"/>
                <w:kern w:val="0"/>
                <w:sz w:val="14"/>
                <w:szCs w:val="14"/>
                <w14:ligatures w14:val="none"/>
              </w:rPr>
              <w:t>SOWTWARE PARA CONTROL:</w:t>
            </w:r>
            <w:r w:rsidR="00332A38">
              <w:rPr>
                <w:rFonts w:ascii="Arial" w:eastAsia="Times New Roman" w:hAnsi="Arial" w:cs="Arial"/>
                <w:color w:val="222222"/>
                <w:kern w:val="0"/>
                <w:sz w:val="14"/>
                <w:szCs w:val="14"/>
                <w14:ligatures w14:val="none"/>
              </w:rPr>
              <w:t xml:space="preserve">                                                                1U</w:t>
            </w:r>
          </w:p>
        </w:tc>
        <w:tc>
          <w:tcPr>
            <w:tcW w:w="311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48087D76" w14:textId="77777777" w:rsidR="000F4B98" w:rsidRPr="00EA7CBF" w:rsidRDefault="000F4B98" w:rsidP="005A341E">
            <w:pPr>
              <w:spacing w:after="0" w:line="235" w:lineRule="atLeast"/>
              <w:rPr>
                <w:rFonts w:ascii="Arial" w:eastAsia="Times New Roman" w:hAnsi="Arial" w:cs="Arial"/>
                <w:color w:val="222222"/>
                <w:kern w:val="0"/>
                <w:sz w:val="22"/>
                <w:szCs w:val="22"/>
                <w14:ligatures w14:val="none"/>
              </w:rPr>
            </w:pPr>
          </w:p>
        </w:tc>
      </w:tr>
      <w:tr w:rsidR="000F4B98" w:rsidRPr="00EA7CBF" w14:paraId="6CAC96F4" w14:textId="77777777" w:rsidTr="00332A38">
        <w:trPr>
          <w:trHeight w:val="415"/>
        </w:trPr>
        <w:tc>
          <w:tcPr>
            <w:tcW w:w="750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tcPr>
          <w:p w14:paraId="676D7D7B" w14:textId="0A3DB0AD" w:rsidR="000F4B98" w:rsidRPr="00332A38" w:rsidRDefault="000F4B98" w:rsidP="00EA7CBF">
            <w:pPr>
              <w:spacing w:after="0" w:line="235" w:lineRule="atLeast"/>
              <w:jc w:val="both"/>
              <w:rPr>
                <w:rFonts w:ascii="Arial" w:eastAsia="Times New Roman" w:hAnsi="Arial" w:cs="Arial"/>
                <w:color w:val="222222"/>
                <w:kern w:val="0"/>
                <w:sz w:val="14"/>
                <w:szCs w:val="14"/>
                <w14:ligatures w14:val="none"/>
              </w:rPr>
            </w:pPr>
            <w:r w:rsidRPr="00332A38">
              <w:rPr>
                <w:rFonts w:ascii="Arial" w:eastAsia="Times New Roman" w:hAnsi="Arial" w:cs="Arial"/>
                <w:color w:val="222222"/>
                <w:kern w:val="0"/>
                <w:sz w:val="14"/>
                <w:szCs w:val="14"/>
                <w14:ligatures w14:val="none"/>
              </w:rPr>
              <w:t>MANO DE OBRA INSTALACION  Y CONFIGURACION</w:t>
            </w:r>
            <w:r w:rsidR="00332A38">
              <w:rPr>
                <w:rFonts w:ascii="Arial" w:eastAsia="Times New Roman" w:hAnsi="Arial" w:cs="Arial"/>
                <w:color w:val="222222"/>
                <w:kern w:val="0"/>
                <w:sz w:val="14"/>
                <w:szCs w:val="14"/>
                <w14:ligatures w14:val="none"/>
              </w:rPr>
              <w:t xml:space="preserve">                           1U</w:t>
            </w:r>
          </w:p>
        </w:tc>
        <w:tc>
          <w:tcPr>
            <w:tcW w:w="311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6E73D483" w14:textId="77777777" w:rsidR="000F4B98" w:rsidRPr="00EA7CBF" w:rsidRDefault="000F4B98" w:rsidP="005A341E">
            <w:pPr>
              <w:spacing w:after="0" w:line="235" w:lineRule="atLeast"/>
              <w:rPr>
                <w:rFonts w:ascii="Arial" w:eastAsia="Times New Roman" w:hAnsi="Arial" w:cs="Arial"/>
                <w:color w:val="222222"/>
                <w:kern w:val="0"/>
                <w:sz w:val="22"/>
                <w:szCs w:val="22"/>
                <w14:ligatures w14:val="none"/>
              </w:rPr>
            </w:pPr>
          </w:p>
        </w:tc>
      </w:tr>
      <w:tr w:rsidR="000F4B98" w:rsidRPr="00EA7CBF" w14:paraId="4B384C65" w14:textId="77777777" w:rsidTr="00332A38">
        <w:trPr>
          <w:trHeight w:val="415"/>
        </w:trPr>
        <w:tc>
          <w:tcPr>
            <w:tcW w:w="750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tcPr>
          <w:p w14:paraId="3C6E7E13" w14:textId="15CAD011" w:rsidR="000F4B98" w:rsidRPr="004F7A6D" w:rsidRDefault="004F7A6D" w:rsidP="00EA7CBF">
            <w:pPr>
              <w:spacing w:after="0" w:line="235" w:lineRule="atLeast"/>
              <w:jc w:val="both"/>
              <w:rPr>
                <w:rFonts w:ascii="Arial" w:eastAsia="Times New Roman" w:hAnsi="Arial" w:cs="Arial"/>
                <w:color w:val="222222"/>
                <w:kern w:val="0"/>
                <w:sz w:val="18"/>
                <w:szCs w:val="18"/>
                <w14:ligatures w14:val="none"/>
              </w:rPr>
            </w:pPr>
            <w:r w:rsidRPr="004F7A6D">
              <w:rPr>
                <w:rFonts w:ascii="Arial" w:eastAsia="Times New Roman" w:hAnsi="Arial" w:cs="Arial"/>
                <w:color w:val="222222"/>
                <w:kern w:val="0"/>
                <w:sz w:val="18"/>
                <w:szCs w:val="18"/>
                <w14:ligatures w14:val="none"/>
              </w:rPr>
              <w:t>No incluye trabajos de obra civil.</w:t>
            </w:r>
          </w:p>
        </w:tc>
        <w:tc>
          <w:tcPr>
            <w:tcW w:w="311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75E7731E" w14:textId="77777777" w:rsidR="000F4B98" w:rsidRPr="00EA7CBF" w:rsidRDefault="000F4B98" w:rsidP="005A341E">
            <w:pPr>
              <w:spacing w:after="0" w:line="235" w:lineRule="atLeast"/>
              <w:rPr>
                <w:rFonts w:ascii="Arial" w:eastAsia="Times New Roman" w:hAnsi="Arial" w:cs="Arial"/>
                <w:color w:val="222222"/>
                <w:kern w:val="0"/>
                <w:sz w:val="22"/>
                <w:szCs w:val="22"/>
                <w14:ligatures w14:val="none"/>
              </w:rPr>
            </w:pPr>
          </w:p>
        </w:tc>
      </w:tr>
      <w:tr w:rsidR="005A341E" w:rsidRPr="00EA7CBF" w14:paraId="73D34873" w14:textId="77777777" w:rsidTr="00332A38">
        <w:trPr>
          <w:trHeight w:val="207"/>
        </w:trPr>
        <w:tc>
          <w:tcPr>
            <w:tcW w:w="750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hideMark/>
          </w:tcPr>
          <w:p w14:paraId="3AF71E00" w14:textId="77777777" w:rsidR="005A341E" w:rsidRPr="00EA7CBF" w:rsidRDefault="005A341E" w:rsidP="005A341E">
            <w:pPr>
              <w:spacing w:after="0" w:line="235" w:lineRule="atLeast"/>
              <w:jc w:val="both"/>
              <w:rPr>
                <w:rFonts w:ascii="Arial" w:eastAsia="Times New Roman" w:hAnsi="Arial" w:cs="Arial"/>
                <w:color w:val="222222"/>
                <w:kern w:val="0"/>
                <w:sz w:val="22"/>
                <w:szCs w:val="22"/>
                <w14:ligatures w14:val="none"/>
              </w:rPr>
            </w:pPr>
            <w:r w:rsidRPr="00EA7CBF">
              <w:rPr>
                <w:rFonts w:ascii="Arial" w:eastAsia="Times New Roman" w:hAnsi="Arial" w:cs="Arial"/>
                <w:b/>
                <w:bCs/>
                <w:color w:val="000000"/>
                <w:kern w:val="0"/>
                <w:sz w:val="22"/>
                <w:szCs w:val="22"/>
                <w14:ligatures w14:val="none"/>
              </w:rPr>
              <w:t>FORMA DE PAGO</w:t>
            </w:r>
            <w:r w:rsidRPr="00EA7CBF">
              <w:rPr>
                <w:rFonts w:ascii="Arial" w:eastAsia="Times New Roman" w:hAnsi="Arial" w:cs="Arial"/>
                <w:color w:val="000000"/>
                <w:kern w:val="0"/>
                <w:sz w:val="22"/>
                <w:szCs w:val="22"/>
                <w14:ligatures w14:val="none"/>
              </w:rPr>
              <w:t>: Contra entrega</w:t>
            </w:r>
          </w:p>
        </w:tc>
        <w:tc>
          <w:tcPr>
            <w:tcW w:w="311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3546AFCE" w14:textId="1B615F9F" w:rsidR="005A341E" w:rsidRPr="00EA7CBF" w:rsidRDefault="005A341E" w:rsidP="005A341E">
            <w:pPr>
              <w:spacing w:after="0" w:line="235" w:lineRule="atLeast"/>
              <w:rPr>
                <w:rFonts w:ascii="Arial" w:eastAsia="Times New Roman" w:hAnsi="Arial" w:cs="Arial"/>
                <w:color w:val="222222"/>
                <w:kern w:val="0"/>
                <w:sz w:val="22"/>
                <w:szCs w:val="22"/>
                <w14:ligatures w14:val="none"/>
              </w:rPr>
            </w:pPr>
          </w:p>
        </w:tc>
      </w:tr>
      <w:tr w:rsidR="005A341E" w:rsidRPr="00EA7CBF" w14:paraId="1A354522" w14:textId="77777777" w:rsidTr="00332A38">
        <w:trPr>
          <w:trHeight w:val="207"/>
        </w:trPr>
        <w:tc>
          <w:tcPr>
            <w:tcW w:w="750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hideMark/>
          </w:tcPr>
          <w:p w14:paraId="0B8F6316" w14:textId="6192D4F0" w:rsidR="005A341E" w:rsidRPr="00EA7CBF" w:rsidRDefault="005A341E" w:rsidP="005A341E">
            <w:pPr>
              <w:spacing w:after="0" w:line="235" w:lineRule="atLeast"/>
              <w:jc w:val="both"/>
              <w:rPr>
                <w:rFonts w:ascii="Arial" w:eastAsia="Times New Roman" w:hAnsi="Arial" w:cs="Arial"/>
                <w:color w:val="222222"/>
                <w:kern w:val="0"/>
                <w:sz w:val="22"/>
                <w:szCs w:val="22"/>
                <w14:ligatures w14:val="none"/>
              </w:rPr>
            </w:pPr>
            <w:r w:rsidRPr="00EA7CBF">
              <w:rPr>
                <w:rFonts w:ascii="Arial" w:eastAsia="Times New Roman" w:hAnsi="Arial" w:cs="Arial"/>
                <w:b/>
                <w:bCs/>
                <w:color w:val="000000"/>
                <w:kern w:val="0"/>
                <w:sz w:val="22"/>
                <w:szCs w:val="22"/>
                <w14:ligatures w14:val="none"/>
              </w:rPr>
              <w:t>GARANTÍA</w:t>
            </w:r>
            <w:r w:rsidRPr="00EA7CBF">
              <w:rPr>
                <w:rFonts w:ascii="Arial" w:eastAsia="Times New Roman" w:hAnsi="Arial" w:cs="Arial"/>
                <w:color w:val="000000"/>
                <w:kern w:val="0"/>
                <w:sz w:val="22"/>
                <w:szCs w:val="22"/>
                <w14:ligatures w14:val="none"/>
              </w:rPr>
              <w:t xml:space="preserve">: </w:t>
            </w:r>
            <w:r w:rsidR="004F7A6D">
              <w:rPr>
                <w:rFonts w:ascii="Arial" w:eastAsia="Times New Roman" w:hAnsi="Arial" w:cs="Arial"/>
                <w:color w:val="000000"/>
                <w:kern w:val="0"/>
                <w:sz w:val="22"/>
                <w:szCs w:val="22"/>
                <w14:ligatures w14:val="none"/>
              </w:rPr>
              <w:t>2</w:t>
            </w:r>
            <w:r w:rsidRPr="00EA7CBF">
              <w:rPr>
                <w:rFonts w:ascii="Arial" w:eastAsia="Times New Roman" w:hAnsi="Arial" w:cs="Arial"/>
                <w:color w:val="000000"/>
                <w:kern w:val="0"/>
                <w:sz w:val="22"/>
                <w:szCs w:val="22"/>
                <w14:ligatures w14:val="none"/>
              </w:rPr>
              <w:t xml:space="preserve"> AÑO</w:t>
            </w:r>
          </w:p>
        </w:tc>
        <w:tc>
          <w:tcPr>
            <w:tcW w:w="311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16D8E77C" w14:textId="019E279D" w:rsidR="005A341E" w:rsidRPr="00EA7CBF" w:rsidRDefault="005A341E" w:rsidP="005A341E">
            <w:pPr>
              <w:spacing w:after="0" w:line="235" w:lineRule="atLeast"/>
              <w:rPr>
                <w:rFonts w:ascii="Arial" w:eastAsia="Times New Roman" w:hAnsi="Arial" w:cs="Arial"/>
                <w:color w:val="222222"/>
                <w:kern w:val="0"/>
                <w:sz w:val="22"/>
                <w:szCs w:val="22"/>
                <w14:ligatures w14:val="none"/>
              </w:rPr>
            </w:pPr>
          </w:p>
        </w:tc>
      </w:tr>
      <w:tr w:rsidR="005A341E" w:rsidRPr="00EA7CBF" w14:paraId="2FF78CDE" w14:textId="77777777" w:rsidTr="00332A38">
        <w:trPr>
          <w:trHeight w:val="207"/>
        </w:trPr>
        <w:tc>
          <w:tcPr>
            <w:tcW w:w="750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hideMark/>
          </w:tcPr>
          <w:p w14:paraId="08A9EEF7" w14:textId="4AE476C7" w:rsidR="005A341E" w:rsidRPr="00EA7CBF" w:rsidRDefault="005A341E" w:rsidP="005A341E">
            <w:pPr>
              <w:spacing w:after="0" w:line="235" w:lineRule="atLeast"/>
              <w:jc w:val="both"/>
              <w:rPr>
                <w:rFonts w:ascii="Arial" w:eastAsia="Times New Roman" w:hAnsi="Arial" w:cs="Arial"/>
                <w:color w:val="222222"/>
                <w:kern w:val="0"/>
                <w:sz w:val="22"/>
                <w:szCs w:val="22"/>
                <w14:ligatures w14:val="none"/>
              </w:rPr>
            </w:pPr>
            <w:r w:rsidRPr="00EA7CBF">
              <w:rPr>
                <w:rFonts w:ascii="Arial" w:eastAsia="Times New Roman" w:hAnsi="Arial" w:cs="Arial"/>
                <w:b/>
                <w:bCs/>
                <w:color w:val="000000"/>
                <w:kern w:val="0"/>
                <w:sz w:val="22"/>
                <w:szCs w:val="22"/>
                <w14:ligatures w14:val="none"/>
              </w:rPr>
              <w:t>TIEMPO DE ENTREGA</w:t>
            </w:r>
            <w:r w:rsidRPr="00EA7CBF">
              <w:rPr>
                <w:rFonts w:ascii="Arial" w:eastAsia="Times New Roman" w:hAnsi="Arial" w:cs="Arial"/>
                <w:color w:val="000000"/>
                <w:kern w:val="0"/>
                <w:sz w:val="22"/>
                <w:szCs w:val="22"/>
                <w14:ligatures w14:val="none"/>
              </w:rPr>
              <w:t xml:space="preserve">: </w:t>
            </w:r>
            <w:r w:rsidR="004F7A6D">
              <w:rPr>
                <w:rFonts w:ascii="Arial" w:eastAsia="Times New Roman" w:hAnsi="Arial" w:cs="Arial"/>
                <w:color w:val="000000"/>
                <w:kern w:val="0"/>
                <w:sz w:val="22"/>
                <w:szCs w:val="22"/>
                <w14:ligatures w14:val="none"/>
              </w:rPr>
              <w:t>8</w:t>
            </w:r>
            <w:r w:rsidRPr="00EA7CBF">
              <w:rPr>
                <w:rFonts w:ascii="Arial" w:eastAsia="Times New Roman" w:hAnsi="Arial" w:cs="Arial"/>
                <w:color w:val="000000"/>
                <w:kern w:val="0"/>
                <w:sz w:val="22"/>
                <w:szCs w:val="22"/>
                <w14:ligatures w14:val="none"/>
              </w:rPr>
              <w:t xml:space="preserve"> DÍAS</w:t>
            </w:r>
          </w:p>
        </w:tc>
        <w:tc>
          <w:tcPr>
            <w:tcW w:w="311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7A412363" w14:textId="2B626523" w:rsidR="005A341E" w:rsidRPr="00EA7CBF" w:rsidRDefault="005A341E" w:rsidP="005A341E">
            <w:pPr>
              <w:spacing w:after="0" w:line="235" w:lineRule="atLeast"/>
              <w:rPr>
                <w:rFonts w:ascii="Arial" w:eastAsia="Times New Roman" w:hAnsi="Arial" w:cs="Arial"/>
                <w:color w:val="222222"/>
                <w:kern w:val="0"/>
                <w:sz w:val="22"/>
                <w:szCs w:val="22"/>
                <w14:ligatures w14:val="none"/>
              </w:rPr>
            </w:pPr>
          </w:p>
        </w:tc>
      </w:tr>
      <w:tr w:rsidR="005A341E" w:rsidRPr="00EA7CBF" w14:paraId="6BD2BE84" w14:textId="77777777" w:rsidTr="00332A38">
        <w:trPr>
          <w:trHeight w:val="220"/>
        </w:trPr>
        <w:tc>
          <w:tcPr>
            <w:tcW w:w="7503" w:type="dxa"/>
            <w:tcBorders>
              <w:top w:val="nil"/>
              <w:left w:val="single" w:sz="8" w:space="0" w:color="auto"/>
              <w:bottom w:val="single" w:sz="4" w:space="0" w:color="auto"/>
              <w:right w:val="single" w:sz="8" w:space="0" w:color="auto"/>
            </w:tcBorders>
            <w:shd w:val="clear" w:color="auto" w:fill="FFFFFF"/>
            <w:tcMar>
              <w:top w:w="0" w:type="dxa"/>
              <w:left w:w="108" w:type="dxa"/>
              <w:bottom w:w="0" w:type="dxa"/>
              <w:right w:w="108" w:type="dxa"/>
            </w:tcMar>
            <w:vAlign w:val="bottom"/>
            <w:hideMark/>
          </w:tcPr>
          <w:p w14:paraId="46E3FCE3" w14:textId="77777777" w:rsidR="005A341E" w:rsidRPr="00EA7CBF" w:rsidRDefault="005A341E" w:rsidP="005A341E">
            <w:pPr>
              <w:spacing w:after="0" w:line="235" w:lineRule="atLeast"/>
              <w:jc w:val="both"/>
              <w:rPr>
                <w:rFonts w:ascii="Arial" w:eastAsia="Times New Roman" w:hAnsi="Arial" w:cs="Arial"/>
                <w:color w:val="222222"/>
                <w:kern w:val="0"/>
                <w:sz w:val="22"/>
                <w:szCs w:val="22"/>
                <w14:ligatures w14:val="none"/>
              </w:rPr>
            </w:pPr>
            <w:r w:rsidRPr="00EA7CBF">
              <w:rPr>
                <w:rFonts w:ascii="Arial" w:eastAsia="Times New Roman" w:hAnsi="Arial" w:cs="Arial"/>
                <w:b/>
                <w:bCs/>
                <w:color w:val="000000"/>
                <w:kern w:val="0"/>
                <w:sz w:val="22"/>
                <w:szCs w:val="22"/>
                <w14:ligatures w14:val="none"/>
              </w:rPr>
              <w:t>VALIDEZ DE LA OFERTA</w:t>
            </w:r>
            <w:r w:rsidRPr="00EA7CBF">
              <w:rPr>
                <w:rFonts w:ascii="Arial" w:eastAsia="Times New Roman" w:hAnsi="Arial" w:cs="Arial"/>
                <w:color w:val="000000"/>
                <w:kern w:val="0"/>
                <w:sz w:val="22"/>
                <w:szCs w:val="22"/>
                <w14:ligatures w14:val="none"/>
              </w:rPr>
              <w:t>: 30 DÍAS</w:t>
            </w:r>
          </w:p>
        </w:tc>
        <w:tc>
          <w:tcPr>
            <w:tcW w:w="3119" w:type="dxa"/>
            <w:tcBorders>
              <w:top w:val="nil"/>
              <w:left w:val="nil"/>
              <w:bottom w:val="single" w:sz="4" w:space="0" w:color="auto"/>
              <w:right w:val="single" w:sz="8" w:space="0" w:color="auto"/>
            </w:tcBorders>
            <w:shd w:val="clear" w:color="auto" w:fill="FFFFFF"/>
            <w:tcMar>
              <w:top w:w="0" w:type="dxa"/>
              <w:left w:w="108" w:type="dxa"/>
              <w:bottom w:w="0" w:type="dxa"/>
              <w:right w:w="108" w:type="dxa"/>
            </w:tcMar>
          </w:tcPr>
          <w:p w14:paraId="33695AF2" w14:textId="78CEC4E8" w:rsidR="005A341E" w:rsidRPr="00EA7CBF" w:rsidRDefault="005A341E" w:rsidP="005A341E">
            <w:pPr>
              <w:spacing w:after="0" w:line="235" w:lineRule="atLeast"/>
              <w:rPr>
                <w:rFonts w:ascii="Arial" w:eastAsia="Times New Roman" w:hAnsi="Arial" w:cs="Arial"/>
                <w:color w:val="222222"/>
                <w:kern w:val="0"/>
                <w:sz w:val="22"/>
                <w:szCs w:val="22"/>
                <w14:ligatures w14:val="none"/>
              </w:rPr>
            </w:pPr>
          </w:p>
        </w:tc>
      </w:tr>
    </w:tbl>
    <w:p w14:paraId="7E65E870" w14:textId="77777777" w:rsidR="00EF1D27" w:rsidRDefault="00EF1D27" w:rsidP="00EF1D27">
      <w:pPr>
        <w:pStyle w:val="Prrafodelista"/>
        <w:jc w:val="both"/>
        <w:rPr>
          <w:rFonts w:ascii="Arial" w:hAnsi="Arial" w:cs="Arial"/>
          <w:sz w:val="22"/>
          <w:szCs w:val="22"/>
          <w:lang w:val="es-ES"/>
        </w:rPr>
      </w:pPr>
    </w:p>
    <w:p w14:paraId="73A56504" w14:textId="77777777" w:rsidR="00EF1D27" w:rsidRDefault="00EF1D27" w:rsidP="00EF1D27">
      <w:pPr>
        <w:pStyle w:val="Prrafodelista"/>
        <w:jc w:val="both"/>
        <w:rPr>
          <w:rFonts w:ascii="Arial" w:hAnsi="Arial" w:cs="Arial"/>
          <w:sz w:val="22"/>
          <w:szCs w:val="22"/>
          <w:lang w:val="es-ES"/>
        </w:rPr>
      </w:pPr>
    </w:p>
    <w:p w14:paraId="75B03F12" w14:textId="5E09E0B8" w:rsidR="00E07D0E" w:rsidRDefault="00E07D0E" w:rsidP="00EA7CBF">
      <w:pPr>
        <w:pStyle w:val="Prrafodelista"/>
        <w:numPr>
          <w:ilvl w:val="0"/>
          <w:numId w:val="3"/>
        </w:numPr>
        <w:jc w:val="both"/>
        <w:rPr>
          <w:rFonts w:ascii="Arial" w:hAnsi="Arial" w:cs="Arial"/>
          <w:sz w:val="22"/>
          <w:szCs w:val="22"/>
          <w:lang w:val="es-ES"/>
        </w:rPr>
      </w:pPr>
      <w:r w:rsidRPr="00E07D0E">
        <w:rPr>
          <w:rFonts w:ascii="Arial" w:hAnsi="Arial" w:cs="Arial"/>
          <w:sz w:val="22"/>
          <w:szCs w:val="22"/>
          <w:lang w:val="es-ES"/>
        </w:rPr>
        <w:t xml:space="preserve">Los interesados en participar en el concurso de comparación de ofertas para </w:t>
      </w:r>
      <w:r w:rsidR="003D7153">
        <w:rPr>
          <w:rFonts w:ascii="Arial" w:hAnsi="Arial" w:cs="Arial"/>
          <w:sz w:val="22"/>
          <w:szCs w:val="22"/>
          <w:lang w:val="es-ES"/>
        </w:rPr>
        <w:t>el</w:t>
      </w:r>
      <w:r w:rsidRPr="00E07D0E">
        <w:rPr>
          <w:rFonts w:ascii="Arial" w:hAnsi="Arial" w:cs="Arial"/>
          <w:sz w:val="22"/>
          <w:szCs w:val="22"/>
          <w:lang w:val="es-ES"/>
        </w:rPr>
        <w:t xml:space="preserve"> </w:t>
      </w:r>
      <w:r w:rsidR="003D7153">
        <w:rPr>
          <w:rFonts w:ascii="Arial" w:hAnsi="Arial" w:cs="Arial"/>
          <w:sz w:val="22"/>
          <w:szCs w:val="22"/>
          <w:lang w:val="es-ES"/>
        </w:rPr>
        <w:t>suministro e instalación del sistema automatizado de apertura de garaje</w:t>
      </w:r>
      <w:r w:rsidRPr="00E07D0E">
        <w:rPr>
          <w:rFonts w:ascii="Arial" w:hAnsi="Arial" w:cs="Arial"/>
          <w:sz w:val="22"/>
          <w:szCs w:val="22"/>
          <w:lang w:val="es-ES"/>
        </w:rPr>
        <w:t xml:space="preserve"> </w:t>
      </w:r>
      <w:r w:rsidR="003D7153">
        <w:rPr>
          <w:rFonts w:ascii="Arial" w:hAnsi="Arial" w:cs="Arial"/>
          <w:sz w:val="22"/>
          <w:szCs w:val="22"/>
          <w:lang w:val="es-ES"/>
        </w:rPr>
        <w:t>con sus componentes deberán visitar y</w:t>
      </w:r>
      <w:r w:rsidRPr="00E07D0E">
        <w:rPr>
          <w:rFonts w:ascii="Arial" w:hAnsi="Arial" w:cs="Arial"/>
          <w:sz w:val="22"/>
          <w:szCs w:val="22"/>
          <w:lang w:val="es-ES"/>
        </w:rPr>
        <w:t xml:space="preserve"> </w:t>
      </w:r>
      <w:r w:rsidRPr="00E07D0E">
        <w:rPr>
          <w:rFonts w:ascii="Arial" w:hAnsi="Arial" w:cs="Arial"/>
          <w:sz w:val="22"/>
          <w:szCs w:val="22"/>
          <w:lang w:val="es-ES"/>
        </w:rPr>
        <w:lastRenderedPageBreak/>
        <w:t xml:space="preserve">revisar </w:t>
      </w:r>
      <w:r w:rsidR="003D7153">
        <w:rPr>
          <w:rFonts w:ascii="Arial" w:hAnsi="Arial" w:cs="Arial"/>
          <w:sz w:val="22"/>
          <w:szCs w:val="22"/>
          <w:lang w:val="es-ES"/>
        </w:rPr>
        <w:t xml:space="preserve">la puerta metálica corrediza existente de acceso principal al parqueadero dos de SOLCA LOJA </w:t>
      </w:r>
      <w:r w:rsidR="003D7153" w:rsidRPr="00E07D0E">
        <w:rPr>
          <w:rFonts w:ascii="Arial" w:hAnsi="Arial" w:cs="Arial"/>
          <w:sz w:val="22"/>
          <w:szCs w:val="22"/>
          <w:lang w:val="es-ES"/>
        </w:rPr>
        <w:t>para</w:t>
      </w:r>
      <w:r w:rsidR="003D7153">
        <w:rPr>
          <w:rFonts w:ascii="Arial" w:hAnsi="Arial" w:cs="Arial"/>
          <w:sz w:val="22"/>
          <w:szCs w:val="22"/>
          <w:lang w:val="es-ES"/>
        </w:rPr>
        <w:t xml:space="preserve"> la instalación de este sistema con sus componentes previo y como requisito a la presentación de la oferta.</w:t>
      </w:r>
    </w:p>
    <w:p w14:paraId="4858751B" w14:textId="346A7DB7" w:rsidR="00831E9B" w:rsidRDefault="00831E9B" w:rsidP="00EA7CBF">
      <w:pPr>
        <w:pStyle w:val="Prrafodelista"/>
        <w:numPr>
          <w:ilvl w:val="0"/>
          <w:numId w:val="3"/>
        </w:numPr>
        <w:jc w:val="both"/>
        <w:rPr>
          <w:rFonts w:ascii="Arial" w:hAnsi="Arial" w:cs="Arial"/>
          <w:sz w:val="22"/>
          <w:szCs w:val="22"/>
          <w:lang w:val="es-ES"/>
        </w:rPr>
      </w:pPr>
      <w:r>
        <w:rPr>
          <w:rFonts w:ascii="Arial" w:hAnsi="Arial" w:cs="Arial"/>
          <w:sz w:val="22"/>
          <w:szCs w:val="22"/>
          <w:lang w:val="es-ES"/>
        </w:rPr>
        <w:t xml:space="preserve">El  adjudicado para </w:t>
      </w:r>
      <w:r w:rsidR="004F7A6D">
        <w:rPr>
          <w:rFonts w:ascii="Arial" w:hAnsi="Arial" w:cs="Arial"/>
          <w:sz w:val="22"/>
          <w:szCs w:val="22"/>
          <w:lang w:val="es-ES"/>
        </w:rPr>
        <w:t xml:space="preserve">realizar </w:t>
      </w:r>
      <w:r w:rsidR="00D80340">
        <w:rPr>
          <w:rFonts w:ascii="Arial" w:hAnsi="Arial" w:cs="Arial"/>
          <w:sz w:val="22"/>
          <w:szCs w:val="22"/>
          <w:lang w:val="es-ES"/>
        </w:rPr>
        <w:t>estos trabajos</w:t>
      </w:r>
      <w:r>
        <w:rPr>
          <w:rFonts w:ascii="Arial" w:hAnsi="Arial" w:cs="Arial"/>
          <w:sz w:val="22"/>
          <w:szCs w:val="22"/>
          <w:lang w:val="es-ES"/>
        </w:rPr>
        <w:t xml:space="preserve"> deberá aceptar los horarios que autorice </w:t>
      </w:r>
      <w:r w:rsidR="002F7ABA">
        <w:rPr>
          <w:rFonts w:ascii="Arial" w:hAnsi="Arial" w:cs="Arial"/>
          <w:sz w:val="22"/>
          <w:szCs w:val="22"/>
          <w:lang w:val="es-ES"/>
        </w:rPr>
        <w:t>l</w:t>
      </w:r>
      <w:r>
        <w:rPr>
          <w:rFonts w:ascii="Arial" w:hAnsi="Arial" w:cs="Arial"/>
          <w:sz w:val="22"/>
          <w:szCs w:val="22"/>
          <w:lang w:val="es-ES"/>
        </w:rPr>
        <w:t xml:space="preserve">a </w:t>
      </w:r>
      <w:r w:rsidR="002F7ABA">
        <w:rPr>
          <w:rFonts w:ascii="Arial" w:hAnsi="Arial" w:cs="Arial"/>
          <w:sz w:val="22"/>
          <w:szCs w:val="22"/>
          <w:lang w:val="es-ES"/>
        </w:rPr>
        <w:t>D</w:t>
      </w:r>
      <w:r>
        <w:rPr>
          <w:rFonts w:ascii="Arial" w:hAnsi="Arial" w:cs="Arial"/>
          <w:sz w:val="22"/>
          <w:szCs w:val="22"/>
          <w:lang w:val="es-ES"/>
        </w:rPr>
        <w:t xml:space="preserve">irección </w:t>
      </w:r>
      <w:r w:rsidR="002F7ABA">
        <w:rPr>
          <w:rFonts w:ascii="Arial" w:hAnsi="Arial" w:cs="Arial"/>
          <w:sz w:val="22"/>
          <w:szCs w:val="22"/>
          <w:lang w:val="es-ES"/>
        </w:rPr>
        <w:t>A</w:t>
      </w:r>
      <w:r>
        <w:rPr>
          <w:rFonts w:ascii="Arial" w:hAnsi="Arial" w:cs="Arial"/>
          <w:sz w:val="22"/>
          <w:szCs w:val="22"/>
          <w:lang w:val="es-ES"/>
        </w:rPr>
        <w:t xml:space="preserve">dministrativa </w:t>
      </w:r>
      <w:r w:rsidR="003D7153">
        <w:rPr>
          <w:rFonts w:ascii="Arial" w:hAnsi="Arial" w:cs="Arial"/>
          <w:sz w:val="22"/>
          <w:szCs w:val="22"/>
          <w:lang w:val="es-ES"/>
        </w:rPr>
        <w:t>para la ejecución de estos.</w:t>
      </w:r>
    </w:p>
    <w:p w14:paraId="5748AAE3" w14:textId="752D1EAB" w:rsidR="00EF1D27" w:rsidRDefault="00EF1D27" w:rsidP="002F7ABA">
      <w:pPr>
        <w:pStyle w:val="Prrafodelista"/>
        <w:jc w:val="both"/>
        <w:rPr>
          <w:rFonts w:ascii="Arial" w:hAnsi="Arial" w:cs="Arial"/>
          <w:sz w:val="22"/>
          <w:szCs w:val="22"/>
          <w:lang w:val="es-ES"/>
        </w:rPr>
      </w:pPr>
    </w:p>
    <w:p w14:paraId="1889EA8F" w14:textId="77777777" w:rsidR="00EF1D27" w:rsidRDefault="00EF1D27" w:rsidP="00EF1D27">
      <w:pPr>
        <w:pStyle w:val="Prrafodelista"/>
        <w:jc w:val="both"/>
        <w:rPr>
          <w:rFonts w:ascii="Arial" w:hAnsi="Arial" w:cs="Arial"/>
          <w:sz w:val="22"/>
          <w:szCs w:val="22"/>
          <w:lang w:val="es-ES"/>
        </w:rPr>
      </w:pPr>
    </w:p>
    <w:p w14:paraId="33E3F93A" w14:textId="49ED1ADC" w:rsidR="00EF1D27" w:rsidRDefault="00EF1D27" w:rsidP="00EF1D27">
      <w:pPr>
        <w:pStyle w:val="Prrafodelista"/>
        <w:jc w:val="both"/>
        <w:rPr>
          <w:rFonts w:ascii="Arial" w:hAnsi="Arial" w:cs="Arial"/>
          <w:sz w:val="22"/>
          <w:szCs w:val="22"/>
          <w:lang w:val="es-ES"/>
        </w:rPr>
      </w:pPr>
      <w:r>
        <w:rPr>
          <w:rFonts w:ascii="Arial" w:hAnsi="Arial" w:cs="Arial"/>
          <w:sz w:val="22"/>
          <w:szCs w:val="22"/>
          <w:lang w:val="es-ES"/>
        </w:rPr>
        <w:t>Particular que pongo a su conocimiento para los fines pertinentes.</w:t>
      </w:r>
    </w:p>
    <w:p w14:paraId="1D757F77" w14:textId="77777777" w:rsidR="00831E9B" w:rsidRDefault="00831E9B" w:rsidP="00831E9B">
      <w:pPr>
        <w:jc w:val="both"/>
        <w:rPr>
          <w:rFonts w:ascii="Arial" w:hAnsi="Arial" w:cs="Arial"/>
          <w:sz w:val="22"/>
          <w:szCs w:val="22"/>
          <w:lang w:val="es-ES"/>
        </w:rPr>
      </w:pPr>
    </w:p>
    <w:p w14:paraId="420E03CE" w14:textId="77777777" w:rsidR="00831E9B" w:rsidRPr="00831E9B" w:rsidRDefault="00831E9B" w:rsidP="00831E9B">
      <w:pPr>
        <w:jc w:val="both"/>
        <w:rPr>
          <w:rFonts w:ascii="Arial" w:hAnsi="Arial" w:cs="Arial"/>
          <w:sz w:val="22"/>
          <w:szCs w:val="22"/>
          <w:lang w:val="es-ES"/>
        </w:rPr>
      </w:pPr>
    </w:p>
    <w:p w14:paraId="038A9D71" w14:textId="4D6FFFCC" w:rsidR="005A341E" w:rsidRPr="00EA7CBF" w:rsidRDefault="005A341E" w:rsidP="005A341E">
      <w:pPr>
        <w:shd w:val="clear" w:color="auto" w:fill="FFFFFF"/>
        <w:spacing w:line="330" w:lineRule="atLeast"/>
        <w:jc w:val="right"/>
        <w:rPr>
          <w:rFonts w:ascii="Arial" w:eastAsia="Times New Roman" w:hAnsi="Arial" w:cs="Arial"/>
          <w:color w:val="222222"/>
          <w:kern w:val="0"/>
          <w:sz w:val="22"/>
          <w:szCs w:val="22"/>
          <w14:ligatures w14:val="none"/>
        </w:rPr>
      </w:pPr>
      <w:r w:rsidRPr="00EF1D27">
        <w:rPr>
          <w:rFonts w:ascii="Arial" w:eastAsia="Times New Roman" w:hAnsi="Arial" w:cs="Arial"/>
          <w:color w:val="222222"/>
          <w:kern w:val="0"/>
          <w:sz w:val="22"/>
          <w:szCs w:val="22"/>
          <w:lang w:val="es-ES"/>
          <w14:ligatures w14:val="none"/>
        </w:rPr>
        <w:t xml:space="preserve">Loja, </w:t>
      </w:r>
      <w:r w:rsidR="00E07D0E">
        <w:rPr>
          <w:rFonts w:ascii="Arial" w:eastAsia="Times New Roman" w:hAnsi="Arial" w:cs="Arial"/>
          <w:color w:val="222222"/>
          <w:kern w:val="0"/>
          <w:sz w:val="22"/>
          <w:szCs w:val="22"/>
          <w:lang w:val="es-ES"/>
          <w14:ligatures w14:val="none"/>
        </w:rPr>
        <w:t>1</w:t>
      </w:r>
      <w:r w:rsidR="002F7ABA">
        <w:rPr>
          <w:rFonts w:ascii="Arial" w:eastAsia="Times New Roman" w:hAnsi="Arial" w:cs="Arial"/>
          <w:color w:val="222222"/>
          <w:kern w:val="0"/>
          <w:sz w:val="22"/>
          <w:szCs w:val="22"/>
          <w:lang w:val="es-ES"/>
          <w14:ligatures w14:val="none"/>
        </w:rPr>
        <w:t>7</w:t>
      </w:r>
      <w:r w:rsidR="00E04676" w:rsidRPr="00EF1D27">
        <w:rPr>
          <w:rFonts w:ascii="Arial" w:eastAsia="Times New Roman" w:hAnsi="Arial" w:cs="Arial"/>
          <w:color w:val="222222"/>
          <w:kern w:val="0"/>
          <w:sz w:val="22"/>
          <w:szCs w:val="22"/>
          <w:lang w:val="es-ES"/>
          <w14:ligatures w14:val="none"/>
        </w:rPr>
        <w:t xml:space="preserve"> de </w:t>
      </w:r>
      <w:r w:rsidR="00EF1D27" w:rsidRPr="00EF1D27">
        <w:rPr>
          <w:rFonts w:ascii="Arial" w:eastAsia="Times New Roman" w:hAnsi="Arial" w:cs="Arial"/>
          <w:color w:val="222222"/>
          <w:kern w:val="0"/>
          <w:sz w:val="22"/>
          <w:szCs w:val="22"/>
          <w:lang w:val="es-ES"/>
          <w14:ligatures w14:val="none"/>
        </w:rPr>
        <w:t>marz</w:t>
      </w:r>
      <w:r w:rsidR="00E04676" w:rsidRPr="00EF1D27">
        <w:rPr>
          <w:rFonts w:ascii="Arial" w:eastAsia="Times New Roman" w:hAnsi="Arial" w:cs="Arial"/>
          <w:color w:val="222222"/>
          <w:kern w:val="0"/>
          <w:sz w:val="22"/>
          <w:szCs w:val="22"/>
          <w:lang w:val="es-ES"/>
          <w14:ligatures w14:val="none"/>
        </w:rPr>
        <w:t>o</w:t>
      </w:r>
      <w:r w:rsidRPr="00EF1D27">
        <w:rPr>
          <w:rFonts w:ascii="Arial" w:eastAsia="Times New Roman" w:hAnsi="Arial" w:cs="Arial"/>
          <w:color w:val="222222"/>
          <w:kern w:val="0"/>
          <w:sz w:val="22"/>
          <w:szCs w:val="22"/>
          <w:lang w:val="es-ES"/>
          <w14:ligatures w14:val="none"/>
        </w:rPr>
        <w:t xml:space="preserve"> de 2026.</w:t>
      </w:r>
    </w:p>
    <w:p w14:paraId="77C6AF6B" w14:textId="77777777" w:rsidR="005A341E" w:rsidRPr="00EA7CBF" w:rsidRDefault="005A341E" w:rsidP="005A341E">
      <w:pPr>
        <w:shd w:val="clear" w:color="auto" w:fill="FFFFFF"/>
        <w:spacing w:after="0" w:line="240" w:lineRule="auto"/>
        <w:rPr>
          <w:rFonts w:ascii="Arial" w:eastAsia="Times New Roman" w:hAnsi="Arial" w:cs="Arial"/>
          <w:color w:val="222222"/>
          <w:kern w:val="0"/>
          <w:sz w:val="22"/>
          <w:szCs w:val="22"/>
          <w14:ligatures w14:val="none"/>
        </w:rPr>
      </w:pPr>
      <w:r w:rsidRPr="00EF1D27">
        <w:rPr>
          <w:rFonts w:ascii="Arial" w:eastAsia="Times New Roman" w:hAnsi="Arial" w:cs="Arial"/>
          <w:color w:val="222222"/>
          <w:kern w:val="0"/>
          <w:sz w:val="22"/>
          <w:szCs w:val="22"/>
          <w:lang w:val="es-ES"/>
          <w14:ligatures w14:val="none"/>
        </w:rPr>
        <w:t> </w:t>
      </w:r>
    </w:p>
    <w:p w14:paraId="1C44A4FE" w14:textId="77777777" w:rsidR="005A341E" w:rsidRPr="00EA7CBF" w:rsidRDefault="005A341E" w:rsidP="005A341E">
      <w:pPr>
        <w:shd w:val="clear" w:color="auto" w:fill="FFFFFF"/>
        <w:spacing w:after="0" w:line="240" w:lineRule="auto"/>
        <w:rPr>
          <w:rFonts w:ascii="Arial" w:eastAsia="Times New Roman" w:hAnsi="Arial" w:cs="Arial"/>
          <w:color w:val="222222"/>
          <w:kern w:val="0"/>
          <w:sz w:val="22"/>
          <w:szCs w:val="22"/>
          <w14:ligatures w14:val="none"/>
        </w:rPr>
      </w:pPr>
      <w:r w:rsidRPr="00EF1D27">
        <w:rPr>
          <w:rFonts w:ascii="Arial" w:eastAsia="Times New Roman" w:hAnsi="Arial" w:cs="Arial"/>
          <w:color w:val="222222"/>
          <w:kern w:val="0"/>
          <w:sz w:val="22"/>
          <w:szCs w:val="22"/>
          <w:lang w:val="es-ES"/>
          <w14:ligatures w14:val="none"/>
        </w:rPr>
        <w:t>  </w:t>
      </w:r>
    </w:p>
    <w:p w14:paraId="6A223BE1" w14:textId="51CE2E35" w:rsidR="005A341E" w:rsidRPr="00EA7CBF" w:rsidRDefault="005A341E" w:rsidP="005A341E">
      <w:pPr>
        <w:shd w:val="clear" w:color="auto" w:fill="FFFFFF"/>
        <w:spacing w:after="0" w:line="240" w:lineRule="auto"/>
        <w:rPr>
          <w:rFonts w:ascii="Arial" w:eastAsia="Times New Roman" w:hAnsi="Arial" w:cs="Arial"/>
          <w:color w:val="222222"/>
          <w:kern w:val="0"/>
          <w:sz w:val="22"/>
          <w:szCs w:val="22"/>
          <w14:ligatures w14:val="none"/>
        </w:rPr>
      </w:pPr>
      <w:r w:rsidRPr="00EF1D27">
        <w:rPr>
          <w:rFonts w:ascii="Arial" w:eastAsia="Times New Roman" w:hAnsi="Arial" w:cs="Arial"/>
          <w:color w:val="222222"/>
          <w:kern w:val="0"/>
          <w:sz w:val="22"/>
          <w:szCs w:val="22"/>
          <w:lang w:val="es-ES"/>
          <w14:ligatures w14:val="none"/>
        </w:rPr>
        <w:t> </w:t>
      </w:r>
    </w:p>
    <w:p w14:paraId="3E601C87" w14:textId="77777777" w:rsidR="005A341E" w:rsidRPr="00EA7CBF" w:rsidRDefault="005A341E" w:rsidP="005A341E">
      <w:pPr>
        <w:shd w:val="clear" w:color="auto" w:fill="FFFFFF"/>
        <w:spacing w:after="0" w:line="240" w:lineRule="auto"/>
        <w:rPr>
          <w:rFonts w:ascii="Arial" w:eastAsia="Times New Roman" w:hAnsi="Arial" w:cs="Arial"/>
          <w:color w:val="222222"/>
          <w:kern w:val="0"/>
          <w:sz w:val="22"/>
          <w:szCs w:val="22"/>
          <w14:ligatures w14:val="none"/>
        </w:rPr>
      </w:pPr>
      <w:r w:rsidRPr="00EF1D27">
        <w:rPr>
          <w:rFonts w:ascii="Arial" w:eastAsia="Times New Roman" w:hAnsi="Arial" w:cs="Arial"/>
          <w:color w:val="222222"/>
          <w:kern w:val="0"/>
          <w:sz w:val="22"/>
          <w:szCs w:val="22"/>
          <w:lang w:val="es-ES"/>
          <w14:ligatures w14:val="none"/>
        </w:rPr>
        <w:t> </w:t>
      </w:r>
    </w:p>
    <w:p w14:paraId="08332F34" w14:textId="4687BC66" w:rsidR="005A341E" w:rsidRPr="00EA7CBF" w:rsidRDefault="00E07D0E" w:rsidP="005A341E">
      <w:pPr>
        <w:shd w:val="clear" w:color="auto" w:fill="FFFFFF"/>
        <w:spacing w:after="0" w:line="240" w:lineRule="auto"/>
        <w:rPr>
          <w:rFonts w:ascii="Arial" w:eastAsia="Times New Roman" w:hAnsi="Arial" w:cs="Arial"/>
          <w:color w:val="222222"/>
          <w:kern w:val="0"/>
          <w:sz w:val="22"/>
          <w:szCs w:val="22"/>
          <w14:ligatures w14:val="none"/>
        </w:rPr>
      </w:pPr>
      <w:r>
        <w:rPr>
          <w:rFonts w:ascii="Arial" w:eastAsia="Times New Roman" w:hAnsi="Arial" w:cs="Arial"/>
          <w:color w:val="222222"/>
          <w:kern w:val="0"/>
          <w:sz w:val="22"/>
          <w:szCs w:val="22"/>
          <w:lang w:val="es-ES"/>
          <w14:ligatures w14:val="none"/>
        </w:rPr>
        <w:t>Ing</w:t>
      </w:r>
      <w:r w:rsidR="005A341E" w:rsidRPr="00EF1D27">
        <w:rPr>
          <w:rFonts w:ascii="Arial" w:eastAsia="Times New Roman" w:hAnsi="Arial" w:cs="Arial"/>
          <w:color w:val="222222"/>
          <w:kern w:val="0"/>
          <w:sz w:val="22"/>
          <w:szCs w:val="22"/>
          <w:lang w:val="es-ES"/>
          <w14:ligatures w14:val="none"/>
        </w:rPr>
        <w:t>. Elizabeth Hidalgo Moreno.</w:t>
      </w:r>
    </w:p>
    <w:p w14:paraId="2EA68E4C" w14:textId="77777777" w:rsidR="005A341E" w:rsidRPr="00EA7CBF" w:rsidRDefault="005A341E" w:rsidP="005A341E">
      <w:pPr>
        <w:shd w:val="clear" w:color="auto" w:fill="FFFFFF"/>
        <w:spacing w:after="0" w:line="240" w:lineRule="auto"/>
        <w:rPr>
          <w:rFonts w:ascii="Arial" w:eastAsia="Times New Roman" w:hAnsi="Arial" w:cs="Arial"/>
          <w:color w:val="222222"/>
          <w:kern w:val="0"/>
          <w:sz w:val="22"/>
          <w:szCs w:val="22"/>
          <w14:ligatures w14:val="none"/>
        </w:rPr>
      </w:pPr>
      <w:r w:rsidRPr="00EF1D27">
        <w:rPr>
          <w:rFonts w:ascii="Arial" w:eastAsia="Times New Roman" w:hAnsi="Arial" w:cs="Arial"/>
          <w:b/>
          <w:bCs/>
          <w:color w:val="222222"/>
          <w:kern w:val="0"/>
          <w:sz w:val="22"/>
          <w:szCs w:val="22"/>
          <w:lang w:val="es-ES"/>
          <w14:ligatures w14:val="none"/>
        </w:rPr>
        <w:t>DIRECTORA ADMINISTRATIVA.</w:t>
      </w:r>
    </w:p>
    <w:p w14:paraId="2768F8EE" w14:textId="6DCF7A59" w:rsidR="005A341E" w:rsidRPr="00EA7CBF" w:rsidRDefault="005A341E" w:rsidP="00843806">
      <w:pPr>
        <w:shd w:val="clear" w:color="auto" w:fill="FFFFFF"/>
        <w:spacing w:after="0" w:line="240" w:lineRule="auto"/>
        <w:rPr>
          <w:rFonts w:ascii="Arial" w:hAnsi="Arial" w:cs="Arial"/>
          <w:sz w:val="22"/>
          <w:szCs w:val="22"/>
        </w:rPr>
      </w:pPr>
      <w:r w:rsidRPr="00EF1D27">
        <w:rPr>
          <w:rFonts w:ascii="Arial" w:eastAsia="Times New Roman" w:hAnsi="Arial" w:cs="Arial"/>
          <w:b/>
          <w:bCs/>
          <w:color w:val="222222"/>
          <w:kern w:val="0"/>
          <w:sz w:val="22"/>
          <w:szCs w:val="22"/>
          <w:lang w:val="es-ES"/>
          <w14:ligatures w14:val="none"/>
        </w:rPr>
        <w:t>SOLCA NÚCLEO DE LOJA.</w:t>
      </w:r>
      <w:r w:rsidRPr="00EF1D27">
        <w:rPr>
          <w:rFonts w:ascii="Arial" w:eastAsia="Times New Roman" w:hAnsi="Arial" w:cs="Arial"/>
          <w:color w:val="222222"/>
          <w:kern w:val="0"/>
          <w:sz w:val="22"/>
          <w:szCs w:val="22"/>
          <w:lang w:val="es-ES"/>
          <w14:ligatures w14:val="none"/>
        </w:rPr>
        <w:t> </w:t>
      </w:r>
    </w:p>
    <w:sectPr w:rsidR="005A341E" w:rsidRPr="00EA7CBF" w:rsidSect="00332A38">
      <w:footerReference w:type="default" r:id="rId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B70031" w14:textId="77777777" w:rsidR="003A5ED4" w:rsidRDefault="003A5ED4" w:rsidP="00843806">
      <w:pPr>
        <w:spacing w:after="0" w:line="240" w:lineRule="auto"/>
      </w:pPr>
      <w:r>
        <w:separator/>
      </w:r>
    </w:p>
  </w:endnote>
  <w:endnote w:type="continuationSeparator" w:id="0">
    <w:p w14:paraId="705C3EAA" w14:textId="77777777" w:rsidR="003A5ED4" w:rsidRDefault="003A5ED4" w:rsidP="008438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42187352"/>
      <w:docPartObj>
        <w:docPartGallery w:val="Page Numbers (Bottom of Page)"/>
        <w:docPartUnique/>
      </w:docPartObj>
    </w:sdtPr>
    <w:sdtContent>
      <w:sdt>
        <w:sdtPr>
          <w:id w:val="-1769616900"/>
          <w:docPartObj>
            <w:docPartGallery w:val="Page Numbers (Top of Page)"/>
            <w:docPartUnique/>
          </w:docPartObj>
        </w:sdtPr>
        <w:sdtContent>
          <w:p w14:paraId="4DE2538C" w14:textId="4FC96286" w:rsidR="00843806" w:rsidRDefault="00843806">
            <w:pPr>
              <w:pStyle w:val="Piedepgina"/>
              <w:jc w:val="right"/>
            </w:pPr>
            <w:r>
              <w:rPr>
                <w:lang w:val="es-ES"/>
              </w:rPr>
              <w:t xml:space="preserve">Página </w:t>
            </w:r>
            <w:r>
              <w:rPr>
                <w:b/>
                <w:bCs/>
              </w:rPr>
              <w:fldChar w:fldCharType="begin"/>
            </w:r>
            <w:r>
              <w:rPr>
                <w:b/>
                <w:bCs/>
              </w:rPr>
              <w:instrText>PAGE</w:instrText>
            </w:r>
            <w:r>
              <w:rPr>
                <w:b/>
                <w:bCs/>
              </w:rPr>
              <w:fldChar w:fldCharType="separate"/>
            </w:r>
            <w:r>
              <w:rPr>
                <w:b/>
                <w:bCs/>
                <w:lang w:val="es-ES"/>
              </w:rPr>
              <w:t>2</w:t>
            </w:r>
            <w:r>
              <w:rPr>
                <w:b/>
                <w:bCs/>
              </w:rPr>
              <w:fldChar w:fldCharType="end"/>
            </w:r>
            <w:r>
              <w:rPr>
                <w:lang w:val="es-ES"/>
              </w:rPr>
              <w:t xml:space="preserve"> de </w:t>
            </w:r>
            <w:r>
              <w:rPr>
                <w:b/>
                <w:bCs/>
              </w:rPr>
              <w:fldChar w:fldCharType="begin"/>
            </w:r>
            <w:r>
              <w:rPr>
                <w:b/>
                <w:bCs/>
              </w:rPr>
              <w:instrText>NUMPAGES</w:instrText>
            </w:r>
            <w:r>
              <w:rPr>
                <w:b/>
                <w:bCs/>
              </w:rPr>
              <w:fldChar w:fldCharType="separate"/>
            </w:r>
            <w:r>
              <w:rPr>
                <w:b/>
                <w:bCs/>
                <w:lang w:val="es-ES"/>
              </w:rPr>
              <w:t>2</w:t>
            </w:r>
            <w:r>
              <w:rPr>
                <w:b/>
                <w:bCs/>
              </w:rPr>
              <w:fldChar w:fldCharType="end"/>
            </w:r>
          </w:p>
        </w:sdtContent>
      </w:sdt>
    </w:sdtContent>
  </w:sdt>
  <w:p w14:paraId="47E9D06D" w14:textId="77777777" w:rsidR="00843806" w:rsidRDefault="0084380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33EABB" w14:textId="77777777" w:rsidR="003A5ED4" w:rsidRDefault="003A5ED4" w:rsidP="00843806">
      <w:pPr>
        <w:spacing w:after="0" w:line="240" w:lineRule="auto"/>
      </w:pPr>
      <w:r>
        <w:separator/>
      </w:r>
    </w:p>
  </w:footnote>
  <w:footnote w:type="continuationSeparator" w:id="0">
    <w:p w14:paraId="4982C789" w14:textId="77777777" w:rsidR="003A5ED4" w:rsidRDefault="003A5ED4" w:rsidP="0084380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101850"/>
    <w:multiLevelType w:val="hybridMultilevel"/>
    <w:tmpl w:val="DBB68AF6"/>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1" w15:restartNumberingAfterBreak="0">
    <w:nsid w:val="1B2B6E8C"/>
    <w:multiLevelType w:val="hybridMultilevel"/>
    <w:tmpl w:val="725A81D2"/>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2" w15:restartNumberingAfterBreak="0">
    <w:nsid w:val="2B2D19A8"/>
    <w:multiLevelType w:val="hybridMultilevel"/>
    <w:tmpl w:val="06402D60"/>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num w:numId="1" w16cid:durableId="1416319789">
    <w:abstractNumId w:val="2"/>
  </w:num>
  <w:num w:numId="2" w16cid:durableId="1462990609">
    <w:abstractNumId w:val="1"/>
  </w:num>
  <w:num w:numId="3" w16cid:durableId="7123881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41E"/>
    <w:rsid w:val="0000226A"/>
    <w:rsid w:val="000B6165"/>
    <w:rsid w:val="000F4B98"/>
    <w:rsid w:val="001000ED"/>
    <w:rsid w:val="00101F36"/>
    <w:rsid w:val="002101EC"/>
    <w:rsid w:val="00267EDC"/>
    <w:rsid w:val="002F7ABA"/>
    <w:rsid w:val="00332A38"/>
    <w:rsid w:val="003A5ED4"/>
    <w:rsid w:val="003C7739"/>
    <w:rsid w:val="003D7153"/>
    <w:rsid w:val="004360CB"/>
    <w:rsid w:val="00487A4F"/>
    <w:rsid w:val="004F2E6B"/>
    <w:rsid w:val="004F7A6D"/>
    <w:rsid w:val="00507F88"/>
    <w:rsid w:val="005236A8"/>
    <w:rsid w:val="005A341E"/>
    <w:rsid w:val="00776A1C"/>
    <w:rsid w:val="007A5832"/>
    <w:rsid w:val="00831E9B"/>
    <w:rsid w:val="00843806"/>
    <w:rsid w:val="00852D1F"/>
    <w:rsid w:val="008845D9"/>
    <w:rsid w:val="00922CAC"/>
    <w:rsid w:val="00945293"/>
    <w:rsid w:val="00947E52"/>
    <w:rsid w:val="009B1CEB"/>
    <w:rsid w:val="00AE537D"/>
    <w:rsid w:val="00AF7AD0"/>
    <w:rsid w:val="00B1032B"/>
    <w:rsid w:val="00C2030A"/>
    <w:rsid w:val="00D151EB"/>
    <w:rsid w:val="00D80340"/>
    <w:rsid w:val="00DA2472"/>
    <w:rsid w:val="00DB53DE"/>
    <w:rsid w:val="00DB65E9"/>
    <w:rsid w:val="00E04676"/>
    <w:rsid w:val="00E07D0E"/>
    <w:rsid w:val="00EA7CBF"/>
    <w:rsid w:val="00EF1D27"/>
    <w:rsid w:val="00F54C8B"/>
    <w:rsid w:val="00FA792C"/>
    <w:rsid w:val="00FE017F"/>
  </w:rsids>
  <m:mathPr>
    <m:mathFont m:val="Cambria Math"/>
    <m:brkBin m:val="before"/>
    <m:brkBinSub m:val="--"/>
    <m:smallFrac m:val="0"/>
    <m:dispDef/>
    <m:lMargin m:val="0"/>
    <m:rMargin m:val="0"/>
    <m:defJc m:val="centerGroup"/>
    <m:wrapIndent m:val="1440"/>
    <m:intLim m:val="subSup"/>
    <m:naryLim m:val="undOvr"/>
  </m:mathPr>
  <w:themeFontLang w:val="es-419"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7B8170"/>
  <w15:chartTrackingRefBased/>
  <w15:docId w15:val="{A371B66B-EE26-487D-B1B5-6630EE15C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s-419"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5A341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5A341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5A341E"/>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5A341E"/>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5A341E"/>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5A341E"/>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5A341E"/>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5A341E"/>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5A341E"/>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A341E"/>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5A341E"/>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5A341E"/>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5A341E"/>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5A341E"/>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5A341E"/>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5A341E"/>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5A341E"/>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5A341E"/>
    <w:rPr>
      <w:rFonts w:eastAsiaTheme="majorEastAsia" w:cstheme="majorBidi"/>
      <w:color w:val="272727" w:themeColor="text1" w:themeTint="D8"/>
    </w:rPr>
  </w:style>
  <w:style w:type="paragraph" w:styleId="Ttulo">
    <w:name w:val="Title"/>
    <w:basedOn w:val="Normal"/>
    <w:next w:val="Normal"/>
    <w:link w:val="TtuloCar"/>
    <w:uiPriority w:val="10"/>
    <w:qFormat/>
    <w:rsid w:val="005A341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5A341E"/>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5A341E"/>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5A341E"/>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5A341E"/>
    <w:pPr>
      <w:spacing w:before="160"/>
      <w:jc w:val="center"/>
    </w:pPr>
    <w:rPr>
      <w:i/>
      <w:iCs/>
      <w:color w:val="404040" w:themeColor="text1" w:themeTint="BF"/>
    </w:rPr>
  </w:style>
  <w:style w:type="character" w:customStyle="1" w:styleId="CitaCar">
    <w:name w:val="Cita Car"/>
    <w:basedOn w:val="Fuentedeprrafopredeter"/>
    <w:link w:val="Cita"/>
    <w:uiPriority w:val="29"/>
    <w:rsid w:val="005A341E"/>
    <w:rPr>
      <w:i/>
      <w:iCs/>
      <w:color w:val="404040" w:themeColor="text1" w:themeTint="BF"/>
    </w:rPr>
  </w:style>
  <w:style w:type="paragraph" w:styleId="Prrafodelista">
    <w:name w:val="List Paragraph"/>
    <w:basedOn w:val="Normal"/>
    <w:uiPriority w:val="34"/>
    <w:qFormat/>
    <w:rsid w:val="005A341E"/>
    <w:pPr>
      <w:ind w:left="720"/>
      <w:contextualSpacing/>
    </w:pPr>
  </w:style>
  <w:style w:type="character" w:styleId="nfasisintenso">
    <w:name w:val="Intense Emphasis"/>
    <w:basedOn w:val="Fuentedeprrafopredeter"/>
    <w:uiPriority w:val="21"/>
    <w:qFormat/>
    <w:rsid w:val="005A341E"/>
    <w:rPr>
      <w:i/>
      <w:iCs/>
      <w:color w:val="0F4761" w:themeColor="accent1" w:themeShade="BF"/>
    </w:rPr>
  </w:style>
  <w:style w:type="paragraph" w:styleId="Citadestacada">
    <w:name w:val="Intense Quote"/>
    <w:basedOn w:val="Normal"/>
    <w:next w:val="Normal"/>
    <w:link w:val="CitadestacadaCar"/>
    <w:uiPriority w:val="30"/>
    <w:qFormat/>
    <w:rsid w:val="005A341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5A341E"/>
    <w:rPr>
      <w:i/>
      <w:iCs/>
      <w:color w:val="0F4761" w:themeColor="accent1" w:themeShade="BF"/>
    </w:rPr>
  </w:style>
  <w:style w:type="character" w:styleId="Referenciaintensa">
    <w:name w:val="Intense Reference"/>
    <w:basedOn w:val="Fuentedeprrafopredeter"/>
    <w:uiPriority w:val="32"/>
    <w:qFormat/>
    <w:rsid w:val="005A341E"/>
    <w:rPr>
      <w:b/>
      <w:bCs/>
      <w:smallCaps/>
      <w:color w:val="0F4761" w:themeColor="accent1" w:themeShade="BF"/>
      <w:spacing w:val="5"/>
    </w:rPr>
  </w:style>
  <w:style w:type="character" w:styleId="Hipervnculo">
    <w:name w:val="Hyperlink"/>
    <w:basedOn w:val="Fuentedeprrafopredeter"/>
    <w:uiPriority w:val="99"/>
    <w:unhideWhenUsed/>
    <w:rsid w:val="005A341E"/>
    <w:rPr>
      <w:color w:val="467886" w:themeColor="hyperlink"/>
      <w:u w:val="single"/>
    </w:rPr>
  </w:style>
  <w:style w:type="character" w:styleId="Mencinsinresolver">
    <w:name w:val="Unresolved Mention"/>
    <w:basedOn w:val="Fuentedeprrafopredeter"/>
    <w:uiPriority w:val="99"/>
    <w:semiHidden/>
    <w:unhideWhenUsed/>
    <w:rsid w:val="005A341E"/>
    <w:rPr>
      <w:color w:val="605E5C"/>
      <w:shd w:val="clear" w:color="auto" w:fill="E1DFDD"/>
    </w:rPr>
  </w:style>
  <w:style w:type="table" w:styleId="Tablaconcuadrcula">
    <w:name w:val="Table Grid"/>
    <w:basedOn w:val="Tablanormal"/>
    <w:uiPriority w:val="39"/>
    <w:rsid w:val="00EA7C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843806"/>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843806"/>
  </w:style>
  <w:style w:type="paragraph" w:styleId="Piedepgina">
    <w:name w:val="footer"/>
    <w:basedOn w:val="Normal"/>
    <w:link w:val="PiedepginaCar"/>
    <w:uiPriority w:val="99"/>
    <w:unhideWhenUsed/>
    <w:rsid w:val="00843806"/>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8438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ofertas.solcaloja@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152</TotalTime>
  <Pages>3</Pages>
  <Words>860</Words>
  <Characters>4734</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Adquisiciones</dc:creator>
  <cp:keywords/>
  <dc:description/>
  <cp:lastModifiedBy>Adquisiciones</cp:lastModifiedBy>
  <cp:revision>16</cp:revision>
  <cp:lastPrinted>2026-02-05T14:10:00Z</cp:lastPrinted>
  <dcterms:created xsi:type="dcterms:W3CDTF">2026-03-05T17:31:00Z</dcterms:created>
  <dcterms:modified xsi:type="dcterms:W3CDTF">2026-03-17T19:04:00Z</dcterms:modified>
</cp:coreProperties>
</file>