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CCF8" w14:textId="77777777" w:rsidR="009158AF" w:rsidRPr="000D34C4" w:rsidRDefault="00B332CD">
      <w:pPr>
        <w:tabs>
          <w:tab w:val="left" w:pos="709"/>
        </w:tabs>
        <w:spacing w:line="276" w:lineRule="auto"/>
        <w:jc w:val="center"/>
        <w:rPr>
          <w:rFonts w:ascii="Century Gothic" w:hAnsi="Century Gothic" w:cs="Arial"/>
          <w:b/>
          <w:bCs/>
          <w:sz w:val="17"/>
          <w:szCs w:val="17"/>
          <w:lang w:val="pt-PT"/>
        </w:rPr>
      </w:pPr>
      <w:r w:rsidRPr="000D34C4">
        <w:rPr>
          <w:rFonts w:ascii="Century Gothic" w:hAnsi="Century Gothic" w:cs="Arial"/>
          <w:b/>
          <w:bCs/>
          <w:sz w:val="17"/>
          <w:szCs w:val="17"/>
          <w:lang w:val="pt-PT"/>
        </w:rPr>
        <w:t>SOLCA NÚCLEO DE LOJA</w:t>
      </w:r>
    </w:p>
    <w:p w14:paraId="058D0FE7" w14:textId="77777777" w:rsidR="009158AF" w:rsidRPr="000D34C4" w:rsidRDefault="009158AF">
      <w:pPr>
        <w:jc w:val="both"/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</w:pPr>
    </w:p>
    <w:p w14:paraId="0FA7C12D" w14:textId="67E03CD7" w:rsidR="009158AF" w:rsidRPr="000D34C4" w:rsidRDefault="00B332CD">
      <w:pPr>
        <w:jc w:val="center"/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</w:pPr>
      <w:r w:rsidRPr="000D34C4"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  <w:t>CONCURSO N°</w:t>
      </w:r>
      <w:r w:rsidR="003D7E30"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  <w:t>1</w:t>
      </w:r>
      <w:r w:rsidR="003973A1"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  <w:t>17</w:t>
      </w:r>
      <w:r w:rsidRPr="000D34C4"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  <w:t>-2026</w:t>
      </w:r>
    </w:p>
    <w:p w14:paraId="31AA8DED" w14:textId="77777777" w:rsidR="009158AF" w:rsidRPr="000D34C4" w:rsidRDefault="009158AF">
      <w:pPr>
        <w:jc w:val="center"/>
        <w:rPr>
          <w:rFonts w:ascii="Century Gothic" w:eastAsia="Times New Roman" w:hAnsi="Century Gothic" w:cs="Arial"/>
          <w:b/>
          <w:sz w:val="17"/>
          <w:szCs w:val="17"/>
          <w:lang w:val="pt-PT" w:eastAsia="es-EC"/>
        </w:rPr>
      </w:pPr>
    </w:p>
    <w:p w14:paraId="771387E0" w14:textId="77777777" w:rsidR="009158AF" w:rsidRPr="000D34C4" w:rsidRDefault="00B332CD">
      <w:pPr>
        <w:jc w:val="center"/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  <w:t>INVITACIÓN</w:t>
      </w:r>
    </w:p>
    <w:p w14:paraId="435080DB" w14:textId="77777777" w:rsidR="009158AF" w:rsidRPr="000D34C4" w:rsidRDefault="009158AF">
      <w:pPr>
        <w:jc w:val="center"/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</w:pPr>
    </w:p>
    <w:p w14:paraId="026C1B5E" w14:textId="77777777" w:rsidR="009158AF" w:rsidRPr="000D34C4" w:rsidRDefault="00B332CD">
      <w:pPr>
        <w:jc w:val="both"/>
        <w:rPr>
          <w:rFonts w:ascii="Century Gothic" w:eastAsia="Times New Roman" w:hAnsi="Century Gothic" w:cs="Arial"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sz w:val="17"/>
          <w:szCs w:val="17"/>
          <w:lang w:val="es-EC" w:eastAsia="es-EC"/>
        </w:rPr>
        <w:t xml:space="preserve">La Sociedad de Lucha Contra el Cáncer del Ecuador, Solca Núcleo de Loja, invita a las personas naturales y/o jurídicas nacionales o extranjeras, domiciliadas en el país y legalmente capacitadas a participar en el </w:t>
      </w:r>
      <w:r w:rsidRPr="000D34C4"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  <w:t>CONCURSO DE COMPARACIÓN DE OFERTAS PARA</w:t>
      </w:r>
      <w:r w:rsidRPr="000D34C4">
        <w:rPr>
          <w:rFonts w:ascii="Century Gothic" w:eastAsia="Times New Roman" w:hAnsi="Century Gothic" w:cs="Arial"/>
          <w:sz w:val="17"/>
          <w:szCs w:val="17"/>
          <w:lang w:val="es-EC" w:eastAsia="es-EC"/>
        </w:rPr>
        <w:t xml:space="preserve">: </w:t>
      </w:r>
    </w:p>
    <w:p w14:paraId="08629568" w14:textId="77777777" w:rsidR="009158AF" w:rsidRPr="000D34C4" w:rsidRDefault="009158AF">
      <w:pPr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</w:pPr>
    </w:p>
    <w:p w14:paraId="6C2EE00F" w14:textId="28FF2425" w:rsidR="00923B0D" w:rsidRDefault="00C25F96">
      <w:pPr>
        <w:jc w:val="center"/>
        <w:rPr>
          <w:rFonts w:ascii="Century Gothic" w:hAnsi="Century Gothic" w:cs="Arial"/>
          <w:b/>
          <w:bCs/>
          <w:kern w:val="3"/>
          <w:sz w:val="17"/>
          <w:szCs w:val="17"/>
          <w:lang w:val="es-EC" w:eastAsia="en-US"/>
        </w:rPr>
      </w:pPr>
      <w:bookmarkStart w:id="0" w:name="_Hlk216268008"/>
      <w:r w:rsidRPr="00C25F96">
        <w:rPr>
          <w:rFonts w:ascii="Century Gothic" w:hAnsi="Century Gothic" w:cs="Arial"/>
          <w:b/>
          <w:bCs/>
          <w:kern w:val="3"/>
          <w:sz w:val="17"/>
          <w:szCs w:val="17"/>
          <w:lang w:val="es-EC" w:eastAsia="en-US"/>
        </w:rPr>
        <w:t>ADQUISICIÓN, INSTALACIÓN Y CAPACITACIÓN DE 2 TOTEMS DIGITALES TÁCTILES PARA EL HOSPITAL DE SOLCA NÚCLEO DE LOJA</w:t>
      </w:r>
    </w:p>
    <w:p w14:paraId="1F43EC23" w14:textId="77777777" w:rsidR="00C25F96" w:rsidRPr="000D34C4" w:rsidRDefault="00C25F96">
      <w:pPr>
        <w:jc w:val="center"/>
        <w:rPr>
          <w:rFonts w:ascii="Century Gothic" w:hAnsi="Century Gothic" w:cs="Arial"/>
          <w:b/>
          <w:bCs/>
          <w:kern w:val="3"/>
          <w:sz w:val="17"/>
          <w:szCs w:val="17"/>
          <w:lang w:val="es-EC" w:eastAsia="en-US"/>
        </w:rPr>
      </w:pPr>
    </w:p>
    <w:bookmarkEnd w:id="0"/>
    <w:p w14:paraId="48D7DA4A" w14:textId="77777777" w:rsidR="009158AF" w:rsidRPr="000D34C4" w:rsidRDefault="00B332CD">
      <w:pPr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b/>
          <w:sz w:val="17"/>
          <w:szCs w:val="17"/>
          <w:u w:val="single"/>
          <w:lang w:val="es-EC" w:eastAsia="es-EC"/>
        </w:rPr>
        <w:t>Condiciones Generales</w:t>
      </w:r>
      <w:r w:rsidRPr="000D34C4"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  <w:t>:</w:t>
      </w:r>
    </w:p>
    <w:p w14:paraId="1BDE37B4" w14:textId="77777777" w:rsidR="009158AF" w:rsidRPr="000D34C4" w:rsidRDefault="009158AF">
      <w:pPr>
        <w:rPr>
          <w:rFonts w:ascii="Century Gothic" w:eastAsia="Times New Roman" w:hAnsi="Century Gothic" w:cs="Arial"/>
          <w:b/>
          <w:sz w:val="17"/>
          <w:szCs w:val="17"/>
          <w:lang w:val="es-EC" w:eastAsia="es-EC"/>
        </w:rPr>
      </w:pPr>
    </w:p>
    <w:p w14:paraId="20F9575E" w14:textId="5240CAD0" w:rsidR="00A61189" w:rsidRPr="000D34C4" w:rsidRDefault="00B332CD" w:rsidP="0023559C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Cs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bCs/>
          <w:sz w:val="17"/>
          <w:szCs w:val="17"/>
          <w:lang w:val="es-EC" w:eastAsia="es-EC"/>
        </w:rPr>
        <w:t>SOLCA Núcleo de Loja puede declarar desierto el proceso en caso de no convenir a los intereses institucionales.</w:t>
      </w:r>
    </w:p>
    <w:p w14:paraId="5042F976" w14:textId="0132C015" w:rsidR="00A61189" w:rsidRPr="000D34C4" w:rsidRDefault="00B332CD" w:rsidP="00A61189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7"/>
          <w:szCs w:val="17"/>
          <w:lang w:val="es-EC"/>
        </w:rPr>
      </w:pPr>
      <w:r w:rsidRPr="000D34C4">
        <w:rPr>
          <w:rFonts w:ascii="Century Gothic" w:eastAsia="Times New Roman" w:hAnsi="Century Gothic" w:cs="Arial"/>
          <w:bCs/>
          <w:sz w:val="17"/>
          <w:szCs w:val="17"/>
          <w:lang w:val="es-EC" w:eastAsia="es-EC"/>
        </w:rPr>
        <w:t>El procedimiento</w:t>
      </w:r>
      <w:r w:rsidRPr="000D34C4">
        <w:rPr>
          <w:rFonts w:ascii="Century Gothic" w:eastAsia="MS Gothic" w:hAnsi="Century Gothic" w:cs="Arial"/>
          <w:sz w:val="17"/>
          <w:szCs w:val="17"/>
          <w:lang w:val="es-EC"/>
        </w:rPr>
        <w:t xml:space="preserve"> 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4A88368B" w14:textId="3A603C6E" w:rsidR="00A61189" w:rsidRPr="000D34C4" w:rsidRDefault="00B332CD" w:rsidP="00A61189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7"/>
          <w:szCs w:val="17"/>
          <w:lang w:val="es-EC"/>
        </w:rPr>
      </w:pPr>
      <w:r w:rsidRPr="000D34C4">
        <w:rPr>
          <w:rFonts w:ascii="Century Gothic" w:eastAsia="MS Gothic" w:hAnsi="Century Gothic" w:cs="Arial"/>
          <w:sz w:val="17"/>
          <w:szCs w:val="17"/>
          <w:lang w:val="es-EC"/>
        </w:rPr>
        <w:t>El presente proceso contempla la posibilidad de la adjudicación parcial (uno o varios productos ofrecidos) o total, según convenga a los intereses institucionales.</w:t>
      </w:r>
    </w:p>
    <w:p w14:paraId="3EA86ADE" w14:textId="1871BDB1" w:rsidR="00A61189" w:rsidRPr="000D34C4" w:rsidRDefault="00B332CD" w:rsidP="00A61189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7"/>
          <w:szCs w:val="17"/>
          <w:lang w:val="es-EC"/>
        </w:rPr>
      </w:pPr>
      <w:r w:rsidRPr="000D34C4">
        <w:rPr>
          <w:rFonts w:ascii="Century Gothic" w:eastAsia="MS Gothic" w:hAnsi="Century Gothic" w:cs="Arial"/>
          <w:sz w:val="17"/>
          <w:szCs w:val="17"/>
          <w:lang w:val="es-EC"/>
        </w:rPr>
        <w:t>Solca Núcleo de Loja puede solicitar aclaraciones de las ofertas previo a la adjudicación.</w:t>
      </w:r>
    </w:p>
    <w:p w14:paraId="0E192415" w14:textId="7E57322D" w:rsidR="009158AF" w:rsidRPr="000D34C4" w:rsidRDefault="00B332C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bCs/>
          <w:sz w:val="17"/>
          <w:szCs w:val="17"/>
          <w:lang w:val="es-EC"/>
        </w:rPr>
      </w:pPr>
      <w:r w:rsidRPr="000D34C4">
        <w:rPr>
          <w:rFonts w:ascii="Century Gothic" w:hAnsi="Century Gothic" w:cs="Arial"/>
          <w:b/>
          <w:sz w:val="17"/>
          <w:szCs w:val="17"/>
          <w:lang w:val="es-EC"/>
        </w:rPr>
        <w:t>Plazo de entrega:</w:t>
      </w:r>
      <w:r w:rsidRPr="000D34C4">
        <w:rPr>
          <w:rFonts w:ascii="Century Gothic" w:hAnsi="Century Gothic" w:cs="Arial"/>
          <w:bCs/>
          <w:sz w:val="17"/>
          <w:szCs w:val="17"/>
          <w:lang w:val="es-EC"/>
        </w:rPr>
        <w:t xml:space="preserve"> Las ofertas se recibirán en el correo institucional </w:t>
      </w:r>
      <w:hyperlink r:id="rId8" w:history="1">
        <w:r w:rsidR="009158AF" w:rsidRPr="000D34C4">
          <w:rPr>
            <w:rStyle w:val="Hipervnculo"/>
            <w:rFonts w:ascii="Century Gothic" w:hAnsi="Century Gothic" w:cs="Arial"/>
            <w:bCs/>
            <w:sz w:val="17"/>
            <w:szCs w:val="17"/>
            <w:lang w:val="es-EC"/>
          </w:rPr>
          <w:t>ofertas.solcaloja@gmail.com</w:t>
        </w:r>
      </w:hyperlink>
      <w:r w:rsidRPr="000D34C4">
        <w:rPr>
          <w:rFonts w:ascii="Century Gothic" w:hAnsi="Century Gothic" w:cs="Arial"/>
          <w:bCs/>
          <w:sz w:val="17"/>
          <w:szCs w:val="17"/>
          <w:lang w:val="es-EC"/>
        </w:rPr>
        <w:t xml:space="preserve">  o de manera presencial en las oficinas de Adquisiciones del hospital de SOLCA Núcleo de Loja hasta las  </w:t>
      </w:r>
      <w:r w:rsidRPr="000D34C4">
        <w:rPr>
          <w:rFonts w:ascii="Century Gothic" w:hAnsi="Century Gothic" w:cs="Arial"/>
          <w:b/>
          <w:sz w:val="17"/>
          <w:szCs w:val="17"/>
          <w:highlight w:val="yellow"/>
          <w:lang w:val="es-EC"/>
        </w:rPr>
        <w:t xml:space="preserve">13H00 del </w:t>
      </w:r>
      <w:r w:rsidR="006C3B68">
        <w:rPr>
          <w:rFonts w:ascii="Century Gothic" w:hAnsi="Century Gothic" w:cs="Arial"/>
          <w:b/>
          <w:sz w:val="17"/>
          <w:szCs w:val="17"/>
          <w:highlight w:val="yellow"/>
          <w:lang w:val="es-EC"/>
        </w:rPr>
        <w:t>1</w:t>
      </w:r>
      <w:r w:rsidR="00FA4424">
        <w:rPr>
          <w:rFonts w:ascii="Century Gothic" w:hAnsi="Century Gothic" w:cs="Arial"/>
          <w:b/>
          <w:sz w:val="17"/>
          <w:szCs w:val="17"/>
          <w:highlight w:val="yellow"/>
          <w:lang w:val="es-EC"/>
        </w:rPr>
        <w:t>8</w:t>
      </w:r>
      <w:r w:rsidRPr="000D34C4">
        <w:rPr>
          <w:rFonts w:ascii="Century Gothic" w:hAnsi="Century Gothic" w:cs="Arial"/>
          <w:b/>
          <w:sz w:val="17"/>
          <w:szCs w:val="17"/>
          <w:highlight w:val="yellow"/>
          <w:lang w:val="es-EC"/>
        </w:rPr>
        <w:t xml:space="preserve"> de </w:t>
      </w:r>
      <w:r w:rsidR="00850595">
        <w:rPr>
          <w:rFonts w:ascii="Century Gothic" w:hAnsi="Century Gothic" w:cs="Arial"/>
          <w:b/>
          <w:sz w:val="17"/>
          <w:szCs w:val="17"/>
          <w:highlight w:val="yellow"/>
          <w:lang w:val="es-EC"/>
        </w:rPr>
        <w:t>mayo</w:t>
      </w:r>
      <w:r w:rsidRPr="000D34C4">
        <w:rPr>
          <w:rFonts w:ascii="Century Gothic" w:hAnsi="Century Gothic" w:cs="Arial"/>
          <w:b/>
          <w:sz w:val="17"/>
          <w:szCs w:val="17"/>
          <w:highlight w:val="yellow"/>
          <w:lang w:val="es-EC"/>
        </w:rPr>
        <w:t xml:space="preserve"> de 202</w:t>
      </w:r>
      <w:r w:rsidRPr="000D34C4">
        <w:rPr>
          <w:rFonts w:ascii="Century Gothic" w:hAnsi="Century Gothic" w:cs="Arial"/>
          <w:b/>
          <w:sz w:val="17"/>
          <w:szCs w:val="17"/>
          <w:lang w:val="es-EC"/>
        </w:rPr>
        <w:t>6</w:t>
      </w: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. No se recibirán ofertas fuera del plazo y hora indicada.</w:t>
      </w:r>
      <w:r w:rsidR="008D64AF">
        <w:rPr>
          <w:rFonts w:ascii="Century Gothic" w:hAnsi="Century Gothic" w:cs="Arial"/>
          <w:bCs/>
          <w:sz w:val="17"/>
          <w:szCs w:val="17"/>
          <w:lang w:val="es-EC"/>
        </w:rPr>
        <w:t xml:space="preserve"> </w:t>
      </w:r>
    </w:p>
    <w:p w14:paraId="7589E78F" w14:textId="77777777" w:rsidR="009158AF" w:rsidRPr="000D34C4" w:rsidRDefault="009158AF">
      <w:pPr>
        <w:jc w:val="both"/>
        <w:rPr>
          <w:rFonts w:ascii="Century Gothic" w:hAnsi="Century Gothic" w:cs="Arial"/>
          <w:b/>
          <w:bCs/>
          <w:sz w:val="17"/>
          <w:szCs w:val="17"/>
          <w:u w:val="single"/>
          <w:lang w:val="es-EC"/>
        </w:rPr>
      </w:pPr>
    </w:p>
    <w:p w14:paraId="4685400D" w14:textId="77777777" w:rsidR="009158AF" w:rsidRPr="000D34C4" w:rsidRDefault="00B332CD">
      <w:pPr>
        <w:jc w:val="both"/>
        <w:rPr>
          <w:rFonts w:ascii="Century Gothic" w:hAnsi="Century Gothic" w:cs="Arial"/>
          <w:b/>
          <w:bCs/>
          <w:sz w:val="17"/>
          <w:szCs w:val="17"/>
          <w:u w:val="single"/>
          <w:lang w:val="es-EC"/>
        </w:rPr>
      </w:pPr>
      <w:r w:rsidRPr="000D34C4">
        <w:rPr>
          <w:rFonts w:ascii="Century Gothic" w:hAnsi="Century Gothic" w:cs="Arial"/>
          <w:b/>
          <w:bCs/>
          <w:sz w:val="17"/>
          <w:szCs w:val="17"/>
          <w:u w:val="single"/>
          <w:lang w:val="es-EC"/>
        </w:rPr>
        <w:t xml:space="preserve">Requerimientos generales de la oferta: </w:t>
      </w:r>
    </w:p>
    <w:p w14:paraId="00F70A2B" w14:textId="77777777" w:rsidR="009158AF" w:rsidRPr="000D34C4" w:rsidRDefault="009158AF">
      <w:pPr>
        <w:jc w:val="both"/>
        <w:rPr>
          <w:rFonts w:ascii="Century Gothic" w:hAnsi="Century Gothic" w:cs="Arial"/>
          <w:bCs/>
          <w:sz w:val="17"/>
          <w:szCs w:val="17"/>
          <w:lang w:val="es-EC"/>
        </w:rPr>
      </w:pPr>
    </w:p>
    <w:p w14:paraId="204DC620" w14:textId="77777777" w:rsidR="009158AF" w:rsidRPr="000D34C4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7"/>
          <w:szCs w:val="17"/>
          <w:u w:val="single"/>
        </w:rPr>
      </w:pPr>
      <w:r w:rsidRPr="000D34C4">
        <w:rPr>
          <w:rFonts w:ascii="Century Gothic" w:hAnsi="Century Gothic" w:cs="Arial"/>
          <w:bCs/>
          <w:sz w:val="17"/>
          <w:szCs w:val="17"/>
        </w:rPr>
        <w:t>Oferta a nombre de: SOLCA NÚCLEO DE LOJA, Ruc:1191707970001</w:t>
      </w:r>
    </w:p>
    <w:p w14:paraId="62B67D6F" w14:textId="77777777" w:rsidR="009158AF" w:rsidRPr="000D34C4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7"/>
          <w:szCs w:val="17"/>
          <w:u w:val="single"/>
        </w:rPr>
      </w:pPr>
      <w:r w:rsidRPr="000D34C4">
        <w:rPr>
          <w:rFonts w:ascii="Century Gothic" w:hAnsi="Century Gothic" w:cs="Arial"/>
          <w:bCs/>
          <w:sz w:val="17"/>
          <w:szCs w:val="17"/>
        </w:rPr>
        <w:t>Nombre del oferente</w:t>
      </w:r>
    </w:p>
    <w:p w14:paraId="0DF6FF6E" w14:textId="77777777" w:rsidR="009158AF" w:rsidRPr="000D34C4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7"/>
          <w:szCs w:val="17"/>
          <w:u w:val="single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Detallar nombre completo del representante legal de la empresa, apoderado o persona natural.</w:t>
      </w:r>
    </w:p>
    <w:p w14:paraId="57B1D090" w14:textId="77777777" w:rsidR="009158AF" w:rsidRPr="000D34C4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7"/>
          <w:szCs w:val="17"/>
          <w:u w:val="single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Adjuntar copia del Registro Único de Contribuyentes (R.U.C).</w:t>
      </w:r>
    </w:p>
    <w:p w14:paraId="5B9B0797" w14:textId="77777777" w:rsidR="009158AF" w:rsidRPr="000D34C4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7"/>
          <w:szCs w:val="17"/>
          <w:u w:val="single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Detallar dirección completa, números telefónicos: convencional- móvil y correo electrónico.</w:t>
      </w:r>
    </w:p>
    <w:p w14:paraId="657F1F8B" w14:textId="77777777" w:rsidR="009158AF" w:rsidRPr="000D34C4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7"/>
          <w:szCs w:val="17"/>
        </w:rPr>
      </w:pPr>
      <w:r w:rsidRPr="000D34C4">
        <w:rPr>
          <w:rFonts w:ascii="Century Gothic" w:hAnsi="Century Gothic" w:cs="Arial"/>
          <w:b/>
          <w:sz w:val="17"/>
          <w:szCs w:val="17"/>
          <w:u w:val="single"/>
        </w:rPr>
        <w:t>La oferta debe estar firmada</w:t>
      </w:r>
      <w:r w:rsidRPr="000D34C4">
        <w:rPr>
          <w:rFonts w:ascii="Century Gothic" w:hAnsi="Century Gothic" w:cs="Arial"/>
          <w:bCs/>
          <w:sz w:val="17"/>
          <w:szCs w:val="17"/>
        </w:rPr>
        <w:t xml:space="preserve"> por el oferente (personas naturales), su representante legal o apoderado, </w:t>
      </w:r>
      <w:r w:rsidRPr="000D34C4">
        <w:rPr>
          <w:rFonts w:ascii="Century Gothic" w:hAnsi="Century Gothic" w:cs="Arial"/>
          <w:b/>
          <w:sz w:val="17"/>
          <w:szCs w:val="17"/>
          <w:u w:val="single"/>
        </w:rPr>
        <w:t>caso contrario será desestimada</w:t>
      </w:r>
      <w:r w:rsidRPr="000D34C4">
        <w:rPr>
          <w:rFonts w:ascii="Century Gothic" w:hAnsi="Century Gothic" w:cs="Arial"/>
          <w:bCs/>
          <w:sz w:val="17"/>
          <w:szCs w:val="17"/>
        </w:rPr>
        <w:t>.</w:t>
      </w:r>
    </w:p>
    <w:p w14:paraId="58EA02B8" w14:textId="77777777" w:rsidR="009158AF" w:rsidRPr="000D34C4" w:rsidRDefault="009158AF">
      <w:pPr>
        <w:pStyle w:val="Ttulo1"/>
        <w:numPr>
          <w:ilvl w:val="0"/>
          <w:numId w:val="0"/>
        </w:numPr>
        <w:ind w:left="720"/>
        <w:rPr>
          <w:rFonts w:ascii="Century Gothic" w:hAnsi="Century Gothic" w:cs="Arial"/>
          <w:sz w:val="17"/>
          <w:szCs w:val="17"/>
        </w:rPr>
      </w:pPr>
    </w:p>
    <w:p w14:paraId="247723EA" w14:textId="77777777" w:rsidR="009158AF" w:rsidRPr="000D34C4" w:rsidRDefault="00B332C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7"/>
          <w:szCs w:val="17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El oferente debe detallar el precio total de la oferta sin IVA e indicar si aplica IVA, considerando que Solca Núcleo Loja no contempla reajuste de precios luego de la adjudicación y el precio unitario incluyendo todos los decimales que emplea.</w:t>
      </w:r>
    </w:p>
    <w:p w14:paraId="09A97E09" w14:textId="77777777" w:rsidR="009158AF" w:rsidRPr="000D34C4" w:rsidRDefault="00B332CD">
      <w:pPr>
        <w:pStyle w:val="Prrafodelista"/>
        <w:numPr>
          <w:ilvl w:val="0"/>
          <w:numId w:val="3"/>
        </w:numPr>
        <w:jc w:val="both"/>
        <w:rPr>
          <w:rFonts w:ascii="Century Gothic" w:hAnsi="Century Gothic" w:cs="Arial"/>
          <w:bCs/>
          <w:sz w:val="17"/>
          <w:szCs w:val="17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La institución no cubrirá costos adicionales por traslado o transporte, por tal motivo el valor debe estar inmerso en el costo ofertado.</w:t>
      </w:r>
    </w:p>
    <w:p w14:paraId="633D9D7A" w14:textId="1DA573EF" w:rsidR="009158AF" w:rsidRPr="000D34C4" w:rsidRDefault="00B332CD" w:rsidP="00A6118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7"/>
          <w:szCs w:val="17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>La oferta debe ser presentada con toda la información solicitada, adjuntando la documentación soporte correspondiente.</w:t>
      </w:r>
    </w:p>
    <w:p w14:paraId="21E53C7B" w14:textId="77777777" w:rsidR="009158AF" w:rsidRPr="000D34C4" w:rsidRDefault="009158AF">
      <w:pPr>
        <w:spacing w:line="276" w:lineRule="auto"/>
        <w:jc w:val="both"/>
        <w:rPr>
          <w:rFonts w:ascii="Century Gothic" w:hAnsi="Century Gothic" w:cs="Arial"/>
          <w:bCs/>
          <w:sz w:val="17"/>
          <w:szCs w:val="17"/>
          <w:lang w:val="es-EC"/>
        </w:rPr>
      </w:pPr>
    </w:p>
    <w:p w14:paraId="724DF3DA" w14:textId="77777777" w:rsidR="009158AF" w:rsidRPr="000D34C4" w:rsidRDefault="00B332CD">
      <w:pPr>
        <w:jc w:val="center"/>
        <w:rPr>
          <w:rFonts w:ascii="Century Gothic" w:eastAsia="Times New Roman" w:hAnsi="Century Gothic" w:cs="Arial"/>
          <w:b/>
          <w:bCs/>
          <w:sz w:val="17"/>
          <w:szCs w:val="17"/>
          <w:u w:val="single"/>
          <w:lang w:val="es-EC" w:eastAsia="es-EC"/>
        </w:rPr>
      </w:pPr>
      <w:r w:rsidRPr="000D34C4">
        <w:rPr>
          <w:rFonts w:ascii="Century Gothic" w:eastAsia="Times New Roman" w:hAnsi="Century Gothic" w:cs="Arial"/>
          <w:b/>
          <w:bCs/>
          <w:sz w:val="17"/>
          <w:szCs w:val="17"/>
          <w:u w:val="single"/>
          <w:lang w:val="es-EC" w:eastAsia="es-EC"/>
        </w:rPr>
        <w:t xml:space="preserve">Requerimientos específicos de la oferta: </w:t>
      </w:r>
    </w:p>
    <w:p w14:paraId="3390E2BD" w14:textId="77777777" w:rsidR="009158AF" w:rsidRPr="000D34C4" w:rsidRDefault="009158AF">
      <w:pPr>
        <w:rPr>
          <w:rFonts w:ascii="Century Gothic" w:eastAsia="Times New Roman" w:hAnsi="Century Gothic" w:cs="Arial"/>
          <w:b/>
          <w:bCs/>
          <w:sz w:val="17"/>
          <w:szCs w:val="17"/>
          <w:u w:val="single"/>
          <w:lang w:val="es-EC" w:eastAsia="es-EC"/>
        </w:rPr>
      </w:pPr>
    </w:p>
    <w:p w14:paraId="58573FE8" w14:textId="77777777" w:rsidR="009158AF" w:rsidRPr="000D34C4" w:rsidRDefault="00B332CD">
      <w:pPr>
        <w:spacing w:line="276" w:lineRule="auto"/>
        <w:rPr>
          <w:rFonts w:ascii="Century Gothic" w:hAnsi="Century Gothic" w:cs="Arial"/>
          <w:bCs/>
          <w:sz w:val="17"/>
          <w:szCs w:val="17"/>
          <w:lang w:val="es-EC"/>
        </w:rPr>
      </w:pPr>
      <w:r w:rsidRPr="000D34C4">
        <w:rPr>
          <w:rFonts w:ascii="Century Gothic" w:hAnsi="Century Gothic" w:cs="Arial"/>
          <w:bCs/>
          <w:sz w:val="17"/>
          <w:szCs w:val="17"/>
          <w:lang w:val="es-EC"/>
        </w:rPr>
        <w:t xml:space="preserve">Es </w:t>
      </w:r>
      <w:r w:rsidRPr="000D34C4">
        <w:rPr>
          <w:rFonts w:ascii="Century Gothic" w:hAnsi="Century Gothic" w:cs="Arial"/>
          <w:b/>
          <w:color w:val="FF0000"/>
          <w:sz w:val="17"/>
          <w:szCs w:val="17"/>
          <w:u w:val="single"/>
          <w:lang w:val="es-EC"/>
        </w:rPr>
        <w:t>OBLIGATORIO</w:t>
      </w:r>
      <w:r w:rsidRPr="000D34C4">
        <w:rPr>
          <w:rFonts w:ascii="Century Gothic" w:hAnsi="Century Gothic" w:cs="Arial"/>
          <w:bCs/>
          <w:sz w:val="17"/>
          <w:szCs w:val="17"/>
          <w:lang w:val="es-EC"/>
        </w:rPr>
        <w:t xml:space="preserve"> que el oferente proporcione toda la información solicitada en la siguiente matriz en formato WORD, que se adjunta a la invitación:  </w:t>
      </w:r>
    </w:p>
    <w:p w14:paraId="383A0A42" w14:textId="77777777" w:rsidR="009158AF" w:rsidRPr="000D34C4" w:rsidRDefault="009158AF">
      <w:pPr>
        <w:spacing w:line="276" w:lineRule="auto"/>
        <w:rPr>
          <w:rFonts w:ascii="Century Gothic" w:hAnsi="Century Gothic" w:cs="Arial"/>
          <w:bCs/>
          <w:sz w:val="17"/>
          <w:szCs w:val="17"/>
          <w:lang w:val="es-EC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849"/>
        <w:gridCol w:w="3685"/>
      </w:tblGrid>
      <w:tr w:rsidR="00AB75C5" w:rsidRPr="005D111B" w14:paraId="79D0302B" w14:textId="77777777" w:rsidTr="00B03736">
        <w:trPr>
          <w:trHeight w:val="451"/>
        </w:trPr>
        <w:tc>
          <w:tcPr>
            <w:tcW w:w="9067" w:type="dxa"/>
            <w:gridSpan w:val="3"/>
            <w:shd w:val="clear" w:color="auto" w:fill="DEEAF6" w:themeFill="accent5" w:themeFillTint="33"/>
            <w:vAlign w:val="center"/>
          </w:tcPr>
          <w:p w14:paraId="586A1C65" w14:textId="6A8EA0B9" w:rsidR="00AB75C5" w:rsidRPr="000D34C4" w:rsidRDefault="00AB75C5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</w:p>
        </w:tc>
      </w:tr>
      <w:tr w:rsidR="00796322" w:rsidRPr="000D34C4" w14:paraId="6F683AF0" w14:textId="77777777" w:rsidTr="001A6273">
        <w:trPr>
          <w:trHeight w:val="315"/>
        </w:trPr>
        <w:tc>
          <w:tcPr>
            <w:tcW w:w="5382" w:type="dxa"/>
            <w:gridSpan w:val="2"/>
            <w:vAlign w:val="center"/>
            <w:hideMark/>
          </w:tcPr>
          <w:p w14:paraId="42D4EDE3" w14:textId="77777777" w:rsidR="00796322" w:rsidRPr="000D34C4" w:rsidRDefault="00796322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EMPRESA:</w:t>
            </w:r>
          </w:p>
        </w:tc>
        <w:tc>
          <w:tcPr>
            <w:tcW w:w="3685" w:type="dxa"/>
            <w:vAlign w:val="center"/>
            <w:hideMark/>
          </w:tcPr>
          <w:p w14:paraId="7DB6F880" w14:textId="77777777" w:rsidR="00796322" w:rsidRPr="000D34C4" w:rsidRDefault="00796322">
            <w:pPr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796322" w:rsidRPr="000D34C4" w14:paraId="0791C0F0" w14:textId="77777777" w:rsidTr="001A6273">
        <w:trPr>
          <w:trHeight w:val="315"/>
        </w:trPr>
        <w:tc>
          <w:tcPr>
            <w:tcW w:w="5382" w:type="dxa"/>
            <w:gridSpan w:val="2"/>
            <w:vAlign w:val="center"/>
            <w:hideMark/>
          </w:tcPr>
          <w:p w14:paraId="0CA9ED85" w14:textId="77777777" w:rsidR="00796322" w:rsidRPr="000D34C4" w:rsidRDefault="00796322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RUC:</w:t>
            </w:r>
          </w:p>
        </w:tc>
        <w:tc>
          <w:tcPr>
            <w:tcW w:w="3685" w:type="dxa"/>
            <w:vAlign w:val="center"/>
            <w:hideMark/>
          </w:tcPr>
          <w:p w14:paraId="6E09C32E" w14:textId="77777777" w:rsidR="00796322" w:rsidRPr="000D34C4" w:rsidRDefault="00796322">
            <w:pPr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796322" w:rsidRPr="000D34C4" w14:paraId="6A3888AF" w14:textId="77777777" w:rsidTr="001A6273">
        <w:trPr>
          <w:trHeight w:val="315"/>
        </w:trPr>
        <w:tc>
          <w:tcPr>
            <w:tcW w:w="5382" w:type="dxa"/>
            <w:gridSpan w:val="2"/>
            <w:vAlign w:val="center"/>
            <w:hideMark/>
          </w:tcPr>
          <w:p w14:paraId="7DA36929" w14:textId="77777777" w:rsidR="00796322" w:rsidRPr="000D34C4" w:rsidRDefault="00796322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CORREO:</w:t>
            </w:r>
          </w:p>
        </w:tc>
        <w:tc>
          <w:tcPr>
            <w:tcW w:w="3685" w:type="dxa"/>
            <w:vAlign w:val="center"/>
            <w:hideMark/>
          </w:tcPr>
          <w:p w14:paraId="01065005" w14:textId="77777777" w:rsidR="00796322" w:rsidRPr="000D34C4" w:rsidRDefault="00796322">
            <w:pPr>
              <w:rPr>
                <w:rFonts w:ascii="Century Gothic" w:eastAsia="Times New Roman" w:hAnsi="Century Gothic"/>
                <w:i/>
                <w:i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i/>
                <w:iCs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796322" w:rsidRPr="000D34C4" w14:paraId="39D9BEE1" w14:textId="77777777" w:rsidTr="001A6273">
        <w:trPr>
          <w:trHeight w:val="315"/>
        </w:trPr>
        <w:tc>
          <w:tcPr>
            <w:tcW w:w="5382" w:type="dxa"/>
            <w:gridSpan w:val="2"/>
            <w:vAlign w:val="center"/>
            <w:hideMark/>
          </w:tcPr>
          <w:p w14:paraId="15E09C9C" w14:textId="77777777" w:rsidR="00796322" w:rsidRPr="000D34C4" w:rsidRDefault="00796322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TELÉFONO:</w:t>
            </w:r>
          </w:p>
        </w:tc>
        <w:tc>
          <w:tcPr>
            <w:tcW w:w="3685" w:type="dxa"/>
            <w:vAlign w:val="center"/>
            <w:hideMark/>
          </w:tcPr>
          <w:p w14:paraId="64E4D55A" w14:textId="77777777" w:rsidR="00796322" w:rsidRPr="000D34C4" w:rsidRDefault="00796322">
            <w:pPr>
              <w:rPr>
                <w:rFonts w:ascii="Century Gothic" w:eastAsia="Times New Roman" w:hAnsi="Century Gothic"/>
                <w:i/>
                <w:i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i/>
                <w:iCs/>
                <w:color w:val="000000"/>
                <w:sz w:val="17"/>
                <w:szCs w:val="17"/>
                <w:lang w:val="es-EC" w:eastAsia="es-EC"/>
              </w:rPr>
              <w:t xml:space="preserve"> </w:t>
            </w:r>
          </w:p>
        </w:tc>
      </w:tr>
      <w:tr w:rsidR="00796322" w:rsidRPr="000D34C4" w14:paraId="03F28D3A" w14:textId="77777777" w:rsidTr="001A6273">
        <w:trPr>
          <w:trHeight w:val="334"/>
        </w:trPr>
        <w:tc>
          <w:tcPr>
            <w:tcW w:w="5382" w:type="dxa"/>
            <w:gridSpan w:val="2"/>
            <w:vAlign w:val="center"/>
            <w:hideMark/>
          </w:tcPr>
          <w:p w14:paraId="717C87C4" w14:textId="77777777" w:rsidR="00796322" w:rsidRPr="000D34C4" w:rsidRDefault="00796322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DIRECCIÓN:</w:t>
            </w:r>
          </w:p>
        </w:tc>
        <w:tc>
          <w:tcPr>
            <w:tcW w:w="3685" w:type="dxa"/>
            <w:vAlign w:val="center"/>
            <w:hideMark/>
          </w:tcPr>
          <w:p w14:paraId="517155B9" w14:textId="77777777" w:rsidR="00796322" w:rsidRPr="000D34C4" w:rsidRDefault="00796322">
            <w:pPr>
              <w:rPr>
                <w:rFonts w:ascii="Century Gothic" w:eastAsia="Times New Roman" w:hAnsi="Century Gothic"/>
                <w:i/>
                <w:i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i/>
                <w:iCs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796322" w:rsidRPr="005D111B" w14:paraId="7C3D818E" w14:textId="77777777">
        <w:trPr>
          <w:trHeight w:val="282"/>
        </w:trPr>
        <w:tc>
          <w:tcPr>
            <w:tcW w:w="9067" w:type="dxa"/>
            <w:gridSpan w:val="3"/>
            <w:shd w:val="clear" w:color="000000" w:fill="DEEAF6"/>
            <w:vAlign w:val="center"/>
            <w:hideMark/>
          </w:tcPr>
          <w:p w14:paraId="0B209695" w14:textId="3C86E6B1" w:rsidR="00796322" w:rsidRPr="000D34C4" w:rsidRDefault="00230A65" w:rsidP="00796322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/>
              </w:rPr>
            </w:pPr>
            <w:r w:rsidRPr="00230A65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/>
              </w:rPr>
              <w:t>ADQUISICIÓN, INSTALACIÓN Y CAPACITACIÓN DE 2 TOTEMS DIGITALES TÁCTILES PARA EL HOSPITAL DE SOLCA NÚCLEO DE LOJA</w:t>
            </w:r>
          </w:p>
        </w:tc>
      </w:tr>
      <w:tr w:rsidR="00230A65" w:rsidRPr="003973A1" w14:paraId="1CB37349" w14:textId="77777777" w:rsidTr="00567055">
        <w:trPr>
          <w:trHeight w:val="282"/>
        </w:trPr>
        <w:tc>
          <w:tcPr>
            <w:tcW w:w="4533" w:type="dxa"/>
            <w:vAlign w:val="center"/>
          </w:tcPr>
          <w:p w14:paraId="2692CAE3" w14:textId="0769E70D" w:rsidR="00230A65" w:rsidRPr="000D34C4" w:rsidRDefault="00903E69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lastRenderedPageBreak/>
              <w:t>REQUERIMIENTOS MINIMOS</w:t>
            </w:r>
          </w:p>
        </w:tc>
        <w:tc>
          <w:tcPr>
            <w:tcW w:w="4534" w:type="dxa"/>
            <w:gridSpan w:val="2"/>
            <w:vAlign w:val="center"/>
          </w:tcPr>
          <w:p w14:paraId="10295520" w14:textId="18A4DAC8" w:rsidR="00230A65" w:rsidRPr="000D34C4" w:rsidRDefault="00903E69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>OFERTADO</w:t>
            </w:r>
          </w:p>
        </w:tc>
      </w:tr>
      <w:tr w:rsidR="00230A65" w:rsidRPr="003973A1" w14:paraId="106DF292" w14:textId="77777777" w:rsidTr="00476D53">
        <w:trPr>
          <w:trHeight w:val="282"/>
        </w:trPr>
        <w:tc>
          <w:tcPr>
            <w:tcW w:w="4533" w:type="dxa"/>
            <w:vAlign w:val="center"/>
          </w:tcPr>
          <w:p w14:paraId="40640A10" w14:textId="6C26D905" w:rsidR="00230A65" w:rsidRPr="000D34C4" w:rsidRDefault="009C0407" w:rsidP="00476D53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Almacenamiento: </w:t>
            </w:r>
            <w:r w:rsidRPr="009C0407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120 GB SSD</w:t>
            </w:r>
          </w:p>
        </w:tc>
        <w:tc>
          <w:tcPr>
            <w:tcW w:w="4534" w:type="dxa"/>
            <w:gridSpan w:val="2"/>
            <w:vAlign w:val="center"/>
          </w:tcPr>
          <w:p w14:paraId="58E2D0B7" w14:textId="77777777" w:rsidR="00230A65" w:rsidRPr="000D34C4" w:rsidRDefault="00230A65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230A65" w:rsidRPr="003973A1" w14:paraId="58C41EA5" w14:textId="77777777" w:rsidTr="00476D53">
        <w:trPr>
          <w:trHeight w:val="282"/>
        </w:trPr>
        <w:tc>
          <w:tcPr>
            <w:tcW w:w="4533" w:type="dxa"/>
            <w:vAlign w:val="center"/>
          </w:tcPr>
          <w:p w14:paraId="50BA97A5" w14:textId="38F4D7CC" w:rsidR="00230A65" w:rsidRPr="000D34C4" w:rsidRDefault="009C0407" w:rsidP="00476D53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Memoria RAM: </w:t>
            </w:r>
            <w:r w:rsidRPr="009C0407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8GB</w:t>
            </w:r>
          </w:p>
        </w:tc>
        <w:tc>
          <w:tcPr>
            <w:tcW w:w="4534" w:type="dxa"/>
            <w:gridSpan w:val="2"/>
            <w:vAlign w:val="center"/>
          </w:tcPr>
          <w:p w14:paraId="21586FC2" w14:textId="77777777" w:rsidR="00230A65" w:rsidRPr="000D34C4" w:rsidRDefault="00230A65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B614B0" w:rsidRPr="003973A1" w14:paraId="57E0CEB3" w14:textId="77777777" w:rsidTr="00476D53">
        <w:trPr>
          <w:trHeight w:val="282"/>
        </w:trPr>
        <w:tc>
          <w:tcPr>
            <w:tcW w:w="4533" w:type="dxa"/>
            <w:vAlign w:val="center"/>
          </w:tcPr>
          <w:p w14:paraId="63D8293F" w14:textId="711C40F0" w:rsidR="00B614B0" w:rsidRPr="000D34C4" w:rsidRDefault="009C0407" w:rsidP="00476D53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Sistema Operativo: </w:t>
            </w:r>
            <w:r w:rsidRPr="009C0407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Windows Pro (10 u 11)</w:t>
            </w:r>
          </w:p>
        </w:tc>
        <w:tc>
          <w:tcPr>
            <w:tcW w:w="4534" w:type="dxa"/>
            <w:gridSpan w:val="2"/>
            <w:vAlign w:val="center"/>
          </w:tcPr>
          <w:p w14:paraId="76B34EBE" w14:textId="77777777" w:rsidR="00B614B0" w:rsidRPr="000D34C4" w:rsidRDefault="00B614B0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B614B0" w:rsidRPr="003973A1" w14:paraId="694A915A" w14:textId="77777777" w:rsidTr="00476D53">
        <w:trPr>
          <w:trHeight w:val="282"/>
        </w:trPr>
        <w:tc>
          <w:tcPr>
            <w:tcW w:w="4533" w:type="dxa"/>
            <w:vAlign w:val="center"/>
          </w:tcPr>
          <w:p w14:paraId="1D2E6651" w14:textId="21CC717B" w:rsidR="00B614B0" w:rsidRPr="000D34C4" w:rsidRDefault="00476D53" w:rsidP="00476D53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Pantalla táctil: </w:t>
            </w:r>
            <w:r w:rsidRPr="00476D53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43 pulgadas</w:t>
            </w: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 </w:t>
            </w:r>
          </w:p>
        </w:tc>
        <w:tc>
          <w:tcPr>
            <w:tcW w:w="4534" w:type="dxa"/>
            <w:gridSpan w:val="2"/>
            <w:vAlign w:val="center"/>
          </w:tcPr>
          <w:p w14:paraId="1817EF78" w14:textId="77777777" w:rsidR="00B614B0" w:rsidRPr="000D34C4" w:rsidRDefault="00B614B0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476D53" w:rsidRPr="005D111B" w14:paraId="53C34273" w14:textId="77777777" w:rsidTr="00476D53">
        <w:trPr>
          <w:trHeight w:val="282"/>
        </w:trPr>
        <w:tc>
          <w:tcPr>
            <w:tcW w:w="4533" w:type="dxa"/>
            <w:vAlign w:val="center"/>
          </w:tcPr>
          <w:p w14:paraId="1C5D7BF3" w14:textId="3D20D8B6" w:rsidR="00476D53" w:rsidRPr="00476D53" w:rsidRDefault="00476D53" w:rsidP="00476D53">
            <w:pPr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</w:pPr>
            <w:r w:rsidRPr="00476D53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Protección de pantalla con vidrio templado</w:t>
            </w:r>
          </w:p>
        </w:tc>
        <w:tc>
          <w:tcPr>
            <w:tcW w:w="4534" w:type="dxa"/>
            <w:gridSpan w:val="2"/>
            <w:vAlign w:val="center"/>
          </w:tcPr>
          <w:p w14:paraId="4968C7BC" w14:textId="77777777" w:rsidR="00476D53" w:rsidRPr="000D34C4" w:rsidRDefault="00476D53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476D53" w:rsidRPr="005D111B" w14:paraId="73428CBE" w14:textId="77777777" w:rsidTr="007F55AB">
        <w:trPr>
          <w:trHeight w:val="282"/>
        </w:trPr>
        <w:tc>
          <w:tcPr>
            <w:tcW w:w="4533" w:type="dxa"/>
            <w:vAlign w:val="center"/>
          </w:tcPr>
          <w:p w14:paraId="487C1F89" w14:textId="77777777" w:rsidR="00476D53" w:rsidRDefault="00476D53" w:rsidP="007F55AB">
            <w:pPr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Conectividad: </w:t>
            </w:r>
            <w:r w:rsidRPr="00476D53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Ethernet (Wi-Fi y/o RJ45)</w:t>
            </w:r>
          </w:p>
          <w:p w14:paraId="0DCCC18B" w14:textId="2974CD4E" w:rsidR="00476D53" w:rsidRDefault="00476D53" w:rsidP="007F55AB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 xml:space="preserve">       </w:t>
            </w:r>
            <w:r w:rsidR="007F55AB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 xml:space="preserve">                   </w:t>
            </w:r>
            <w:r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2 puertos USB</w:t>
            </w:r>
          </w:p>
        </w:tc>
        <w:tc>
          <w:tcPr>
            <w:tcW w:w="4534" w:type="dxa"/>
            <w:gridSpan w:val="2"/>
            <w:vAlign w:val="center"/>
          </w:tcPr>
          <w:p w14:paraId="0329BCF4" w14:textId="77777777" w:rsidR="00476D53" w:rsidRPr="000D34C4" w:rsidRDefault="00476D53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FB1CCD" w:rsidRPr="00476D53" w14:paraId="300316AA" w14:textId="77777777" w:rsidTr="007F55AB">
        <w:trPr>
          <w:trHeight w:val="282"/>
        </w:trPr>
        <w:tc>
          <w:tcPr>
            <w:tcW w:w="4533" w:type="dxa"/>
            <w:vAlign w:val="center"/>
          </w:tcPr>
          <w:p w14:paraId="1F08E425" w14:textId="4A33B635" w:rsidR="00FB1CCD" w:rsidRDefault="00FB1CCD" w:rsidP="007F55AB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Instalación y capacitación: </w:t>
            </w:r>
            <w:r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 xml:space="preserve">Obligatorio </w:t>
            </w: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 </w:t>
            </w:r>
          </w:p>
        </w:tc>
        <w:tc>
          <w:tcPr>
            <w:tcW w:w="4534" w:type="dxa"/>
            <w:gridSpan w:val="2"/>
            <w:vAlign w:val="center"/>
          </w:tcPr>
          <w:p w14:paraId="332510D2" w14:textId="77777777" w:rsidR="00FB1CCD" w:rsidRPr="000D34C4" w:rsidRDefault="00FB1CCD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887FF9" w:rsidRPr="005D111B" w14:paraId="24569CE9" w14:textId="77777777" w:rsidTr="007F55AB">
        <w:trPr>
          <w:trHeight w:val="282"/>
        </w:trPr>
        <w:tc>
          <w:tcPr>
            <w:tcW w:w="4533" w:type="dxa"/>
            <w:vAlign w:val="center"/>
          </w:tcPr>
          <w:p w14:paraId="2C9E4EA5" w14:textId="6C189D26" w:rsidR="00887FF9" w:rsidRPr="009E7FF9" w:rsidRDefault="00887FF9" w:rsidP="007F55AB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</w:pPr>
            <w:r w:rsidRPr="009E7FF9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>FHD display effect</w:t>
            </w:r>
            <w:r w:rsidR="009E7FF9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 xml:space="preserve"> (</w:t>
            </w:r>
            <w:r w:rsidR="009E7FF9" w:rsidRPr="009E7FF9">
              <w:rPr>
                <w:rFonts w:ascii="Century Gothic" w:hAnsi="Century Gothic" w:cs="Arial"/>
                <w:kern w:val="3"/>
                <w:sz w:val="17"/>
                <w:szCs w:val="17"/>
                <w:lang w:val="en-US" w:eastAsia="en-US"/>
              </w:rPr>
              <w:t>Calidad de imagen Full HD</w:t>
            </w:r>
            <w:r w:rsidR="009E7FF9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03BE1EA" w14:textId="77777777" w:rsidR="00887FF9" w:rsidRPr="00887FF9" w:rsidRDefault="00887FF9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</w:pPr>
          </w:p>
        </w:tc>
      </w:tr>
      <w:tr w:rsidR="00887FF9" w:rsidRPr="005D111B" w14:paraId="2F06A760" w14:textId="77777777" w:rsidTr="007F55AB">
        <w:trPr>
          <w:trHeight w:val="282"/>
        </w:trPr>
        <w:tc>
          <w:tcPr>
            <w:tcW w:w="4533" w:type="dxa"/>
            <w:vAlign w:val="center"/>
          </w:tcPr>
          <w:p w14:paraId="4E632D16" w14:textId="09C2B71E" w:rsidR="00B036B4" w:rsidRPr="00FF763F" w:rsidRDefault="00887FF9" w:rsidP="007F55AB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</w:pPr>
            <w:r w:rsidRPr="009E7FF9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>Support play</w:t>
            </w:r>
            <w:r w:rsidR="009E7FF9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 xml:space="preserve"> 24/7 operating time (</w:t>
            </w:r>
            <w:r w:rsidR="009E7FF9" w:rsidRPr="009E7FF9">
              <w:rPr>
                <w:rFonts w:ascii="Century Gothic" w:hAnsi="Century Gothic" w:cs="Arial"/>
                <w:kern w:val="3"/>
                <w:sz w:val="17"/>
                <w:szCs w:val="17"/>
                <w:lang w:val="en-US" w:eastAsia="en-US"/>
              </w:rPr>
              <w:t>Soporta funcionamiento continuo 24/7</w:t>
            </w:r>
            <w:r w:rsidR="009E7FF9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4DC58EDE" w14:textId="77777777" w:rsidR="00887FF9" w:rsidRPr="00FA4424" w:rsidRDefault="00887FF9" w:rsidP="00177AA3">
            <w:pPr>
              <w:jc w:val="center"/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</w:pPr>
          </w:p>
        </w:tc>
      </w:tr>
      <w:tr w:rsidR="00D53827" w:rsidRPr="005D111B" w14:paraId="377BC878" w14:textId="77777777" w:rsidTr="00EA4EB6">
        <w:trPr>
          <w:trHeight w:val="282"/>
        </w:trPr>
        <w:tc>
          <w:tcPr>
            <w:tcW w:w="4533" w:type="dxa"/>
          </w:tcPr>
          <w:p w14:paraId="5F5C7799" w14:textId="4D06AAAD" w:rsidR="00D53827" w:rsidRPr="00F623C9" w:rsidRDefault="00D53827" w:rsidP="00FF763F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>Commercial grade monitors application (</w:t>
            </w:r>
            <w:r w:rsidRPr="00D53827">
              <w:rPr>
                <w:rFonts w:ascii="Century Gothic" w:hAnsi="Century Gothic" w:cs="Arial"/>
                <w:kern w:val="3"/>
                <w:sz w:val="17"/>
                <w:szCs w:val="17"/>
                <w:lang w:val="es-EC" w:eastAsia="en-US"/>
              </w:rPr>
              <w:t>Aplicación de monitores de grado comercial</w:t>
            </w: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  <w:t xml:space="preserve">) </w:t>
            </w:r>
          </w:p>
        </w:tc>
        <w:tc>
          <w:tcPr>
            <w:tcW w:w="4534" w:type="dxa"/>
            <w:gridSpan w:val="2"/>
          </w:tcPr>
          <w:p w14:paraId="79651FA4" w14:textId="77777777" w:rsidR="00D53827" w:rsidRPr="00B036B4" w:rsidRDefault="00D53827" w:rsidP="00FF763F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C" w:eastAsia="en-US"/>
              </w:rPr>
            </w:pPr>
          </w:p>
        </w:tc>
      </w:tr>
      <w:tr w:rsidR="00D53827" w:rsidRPr="00D53827" w14:paraId="25BC1FDC" w14:textId="77777777" w:rsidTr="00EA4EB6">
        <w:trPr>
          <w:trHeight w:val="282"/>
        </w:trPr>
        <w:tc>
          <w:tcPr>
            <w:tcW w:w="4533" w:type="dxa"/>
          </w:tcPr>
          <w:p w14:paraId="1E291297" w14:textId="68382244" w:rsidR="00D53827" w:rsidRPr="00D53827" w:rsidRDefault="00D53827" w:rsidP="00FF763F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S" w:eastAsia="en-US"/>
              </w:rPr>
            </w:pPr>
            <w:r w:rsidRPr="00D53827"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>10 points infrared multi-touch s</w:t>
            </w: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  <w:t>creen(</w:t>
            </w:r>
            <w:r w:rsidRPr="00D53827">
              <w:rPr>
                <w:rFonts w:ascii="Century Gothic" w:hAnsi="Century Gothic" w:cs="Arial"/>
                <w:kern w:val="3"/>
                <w:sz w:val="17"/>
                <w:szCs w:val="17"/>
                <w:lang w:eastAsia="en-US"/>
              </w:rPr>
              <w:t>Pantalla multitáctil infrarroja de 10 puntos</w:t>
            </w:r>
            <w: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s-ES" w:eastAsia="en-US"/>
              </w:rPr>
              <w:t>)</w:t>
            </w:r>
          </w:p>
        </w:tc>
        <w:tc>
          <w:tcPr>
            <w:tcW w:w="4534" w:type="dxa"/>
            <w:gridSpan w:val="2"/>
          </w:tcPr>
          <w:p w14:paraId="28BAEA52" w14:textId="77777777" w:rsidR="00D53827" w:rsidRPr="00D53827" w:rsidRDefault="00D53827" w:rsidP="00FF763F">
            <w:pPr>
              <w:rPr>
                <w:rFonts w:ascii="Century Gothic" w:hAnsi="Century Gothic" w:cs="Arial"/>
                <w:b/>
                <w:bCs/>
                <w:kern w:val="3"/>
                <w:sz w:val="17"/>
                <w:szCs w:val="17"/>
                <w:lang w:val="en-US" w:eastAsia="en-US"/>
              </w:rPr>
            </w:pPr>
          </w:p>
        </w:tc>
      </w:tr>
      <w:tr w:rsidR="00177AA3" w:rsidRPr="00D53827" w14:paraId="6F290B64" w14:textId="77777777">
        <w:trPr>
          <w:trHeight w:val="206"/>
        </w:trPr>
        <w:tc>
          <w:tcPr>
            <w:tcW w:w="9067" w:type="dxa"/>
            <w:gridSpan w:val="3"/>
            <w:shd w:val="clear" w:color="auto" w:fill="DEEAF6" w:themeFill="accent5" w:themeFillTint="33"/>
            <w:vAlign w:val="center"/>
          </w:tcPr>
          <w:p w14:paraId="5B372F93" w14:textId="77777777" w:rsidR="00177AA3" w:rsidRPr="00D53827" w:rsidRDefault="00177AA3" w:rsidP="00177AA3">
            <w:pPr>
              <w:jc w:val="both"/>
              <w:rPr>
                <w:rFonts w:ascii="Century Gothic" w:eastAsia="Times New Roman" w:hAnsi="Century Gothic"/>
                <w:color w:val="000000"/>
                <w:sz w:val="17"/>
                <w:szCs w:val="17"/>
                <w:lang w:val="en-US" w:eastAsia="es-EC"/>
              </w:rPr>
            </w:pPr>
            <w:r w:rsidRPr="00D53827">
              <w:rPr>
                <w:rFonts w:ascii="Century Gothic" w:eastAsia="Times New Roman" w:hAnsi="Century Gothic"/>
                <w:color w:val="000000"/>
                <w:sz w:val="17"/>
                <w:szCs w:val="17"/>
                <w:lang w:val="en-US" w:eastAsia="es-EC"/>
              </w:rPr>
              <w:t xml:space="preserve"> </w:t>
            </w:r>
          </w:p>
        </w:tc>
      </w:tr>
      <w:tr w:rsidR="00177AA3" w:rsidRPr="000D34C4" w14:paraId="33041F56" w14:textId="77777777" w:rsidTr="001A6273">
        <w:trPr>
          <w:trHeight w:val="206"/>
        </w:trPr>
        <w:tc>
          <w:tcPr>
            <w:tcW w:w="5382" w:type="dxa"/>
            <w:gridSpan w:val="2"/>
            <w:vAlign w:val="center"/>
          </w:tcPr>
          <w:p w14:paraId="14A6F83D" w14:textId="77777777" w:rsidR="00177AA3" w:rsidRPr="000D34C4" w:rsidRDefault="00177AA3" w:rsidP="00177AA3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SUBTOTAL:</w:t>
            </w:r>
          </w:p>
        </w:tc>
        <w:tc>
          <w:tcPr>
            <w:tcW w:w="3685" w:type="dxa"/>
            <w:vAlign w:val="center"/>
          </w:tcPr>
          <w:p w14:paraId="648DE7D7" w14:textId="77777777" w:rsidR="00177AA3" w:rsidRPr="000D34C4" w:rsidRDefault="00177AA3" w:rsidP="00177AA3">
            <w:pPr>
              <w:jc w:val="both"/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</w:p>
        </w:tc>
      </w:tr>
      <w:tr w:rsidR="00177AA3" w:rsidRPr="000D34C4" w14:paraId="30280966" w14:textId="77777777" w:rsidTr="001A6273">
        <w:trPr>
          <w:trHeight w:val="206"/>
        </w:trPr>
        <w:tc>
          <w:tcPr>
            <w:tcW w:w="5382" w:type="dxa"/>
            <w:gridSpan w:val="2"/>
            <w:vAlign w:val="center"/>
          </w:tcPr>
          <w:p w14:paraId="4033063A" w14:textId="12FD5CA1" w:rsidR="00177AA3" w:rsidRPr="000D34C4" w:rsidRDefault="00177AA3" w:rsidP="00177AA3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FORMA DE PAGO:</w:t>
            </w: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 xml:space="preserve"> CONTRAENTREGA</w:t>
            </w:r>
          </w:p>
        </w:tc>
        <w:tc>
          <w:tcPr>
            <w:tcW w:w="3685" w:type="dxa"/>
            <w:vAlign w:val="center"/>
          </w:tcPr>
          <w:p w14:paraId="0082ACB3" w14:textId="77777777" w:rsidR="00177AA3" w:rsidRPr="000D34C4" w:rsidRDefault="00177AA3" w:rsidP="00177AA3">
            <w:pPr>
              <w:jc w:val="both"/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177AA3" w:rsidRPr="00BE2397" w14:paraId="56631EEC" w14:textId="77777777" w:rsidTr="001A6273">
        <w:trPr>
          <w:trHeight w:val="268"/>
        </w:trPr>
        <w:tc>
          <w:tcPr>
            <w:tcW w:w="5382" w:type="dxa"/>
            <w:gridSpan w:val="2"/>
            <w:vAlign w:val="center"/>
          </w:tcPr>
          <w:p w14:paraId="0AFD54A4" w14:textId="2591DEFA" w:rsidR="00177AA3" w:rsidRPr="000D34C4" w:rsidRDefault="00177AA3" w:rsidP="00177AA3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 xml:space="preserve">GARANTÍA: </w:t>
            </w:r>
            <w:r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 xml:space="preserve">1 AÑO </w:t>
            </w:r>
          </w:p>
        </w:tc>
        <w:tc>
          <w:tcPr>
            <w:tcW w:w="3685" w:type="dxa"/>
            <w:vAlign w:val="center"/>
          </w:tcPr>
          <w:p w14:paraId="33A4DA9A" w14:textId="77777777" w:rsidR="00177AA3" w:rsidRPr="000D34C4" w:rsidRDefault="00177AA3" w:rsidP="00177AA3">
            <w:pPr>
              <w:jc w:val="both"/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</w:p>
        </w:tc>
      </w:tr>
      <w:tr w:rsidR="00177AA3" w:rsidRPr="000D34C4" w14:paraId="2FB0B821" w14:textId="77777777" w:rsidTr="001A6273">
        <w:trPr>
          <w:trHeight w:val="276"/>
        </w:trPr>
        <w:tc>
          <w:tcPr>
            <w:tcW w:w="5382" w:type="dxa"/>
            <w:gridSpan w:val="2"/>
            <w:vAlign w:val="center"/>
            <w:hideMark/>
          </w:tcPr>
          <w:p w14:paraId="33A6252E" w14:textId="3FE26E12" w:rsidR="00177AA3" w:rsidRPr="000D34C4" w:rsidRDefault="00177AA3" w:rsidP="00177AA3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PLAZO DE ENTREGA:</w:t>
            </w: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 xml:space="preserve"> </w:t>
            </w:r>
          </w:p>
        </w:tc>
        <w:tc>
          <w:tcPr>
            <w:tcW w:w="3685" w:type="dxa"/>
            <w:vAlign w:val="center"/>
            <w:hideMark/>
          </w:tcPr>
          <w:p w14:paraId="07ED24FD" w14:textId="77777777" w:rsidR="00177AA3" w:rsidRPr="000D34C4" w:rsidRDefault="00177AA3" w:rsidP="00177AA3">
            <w:pPr>
              <w:jc w:val="both"/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177AA3" w:rsidRPr="005D111B" w14:paraId="50A33CC8" w14:textId="77777777" w:rsidTr="001A6273">
        <w:trPr>
          <w:trHeight w:val="196"/>
        </w:trPr>
        <w:tc>
          <w:tcPr>
            <w:tcW w:w="5382" w:type="dxa"/>
            <w:gridSpan w:val="2"/>
            <w:vAlign w:val="center"/>
            <w:hideMark/>
          </w:tcPr>
          <w:p w14:paraId="2994A900" w14:textId="77777777" w:rsidR="00177AA3" w:rsidRPr="000D34C4" w:rsidRDefault="00177AA3" w:rsidP="00177AA3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 xml:space="preserve">VALIDEZ DE LA OFERTA: </w:t>
            </w: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30 DÍAS</w:t>
            </w:r>
          </w:p>
        </w:tc>
        <w:tc>
          <w:tcPr>
            <w:tcW w:w="3685" w:type="dxa"/>
            <w:vAlign w:val="center"/>
            <w:hideMark/>
          </w:tcPr>
          <w:p w14:paraId="472424C4" w14:textId="77777777" w:rsidR="00177AA3" w:rsidRPr="000D34C4" w:rsidRDefault="00177AA3" w:rsidP="00177AA3">
            <w:pPr>
              <w:jc w:val="both"/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  <w:tr w:rsidR="00177AA3" w:rsidRPr="000D34C4" w14:paraId="1EC506B2" w14:textId="77777777" w:rsidTr="001A6273">
        <w:trPr>
          <w:trHeight w:val="262"/>
        </w:trPr>
        <w:tc>
          <w:tcPr>
            <w:tcW w:w="5382" w:type="dxa"/>
            <w:gridSpan w:val="2"/>
            <w:vAlign w:val="center"/>
            <w:hideMark/>
          </w:tcPr>
          <w:p w14:paraId="3A2F12AF" w14:textId="77777777" w:rsidR="00177AA3" w:rsidRPr="000D34C4" w:rsidRDefault="00177AA3" w:rsidP="00177AA3">
            <w:pPr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b/>
                <w:bCs/>
                <w:color w:val="000000"/>
                <w:sz w:val="17"/>
                <w:szCs w:val="17"/>
                <w:lang w:val="es-EC" w:eastAsia="es-EC"/>
              </w:rPr>
              <w:t>INDICAR SI APLICA IVA:</w:t>
            </w:r>
          </w:p>
        </w:tc>
        <w:tc>
          <w:tcPr>
            <w:tcW w:w="3685" w:type="dxa"/>
            <w:noWrap/>
            <w:vAlign w:val="center"/>
            <w:hideMark/>
          </w:tcPr>
          <w:p w14:paraId="3AEC855D" w14:textId="77777777" w:rsidR="00177AA3" w:rsidRPr="000D34C4" w:rsidRDefault="00177AA3" w:rsidP="00177AA3">
            <w:pPr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</w:pPr>
            <w:r w:rsidRPr="000D34C4">
              <w:rPr>
                <w:rFonts w:ascii="Century Gothic" w:eastAsia="Times New Roman" w:hAnsi="Century Gothic"/>
                <w:color w:val="000000"/>
                <w:sz w:val="17"/>
                <w:szCs w:val="17"/>
                <w:lang w:val="es-EC" w:eastAsia="es-EC"/>
              </w:rPr>
              <w:t> </w:t>
            </w:r>
          </w:p>
        </w:tc>
      </w:tr>
    </w:tbl>
    <w:p w14:paraId="7C12738D" w14:textId="77777777" w:rsidR="009158AF" w:rsidRDefault="009158AF" w:rsidP="008629C0">
      <w:pPr>
        <w:ind w:right="360"/>
        <w:rPr>
          <w:rFonts w:ascii="Century Gothic" w:eastAsia="Times New Roman" w:hAnsi="Century Gothic" w:cs="Arial"/>
          <w:sz w:val="17"/>
          <w:szCs w:val="17"/>
          <w:lang w:val="es-EC" w:eastAsia="es-EC"/>
        </w:rPr>
      </w:pPr>
    </w:p>
    <w:p w14:paraId="5E3B3EB6" w14:textId="4946045A" w:rsidR="005D111B" w:rsidRPr="005D111B" w:rsidRDefault="005D111B" w:rsidP="005D111B">
      <w:pPr>
        <w:ind w:right="360"/>
        <w:jc w:val="both"/>
        <w:rPr>
          <w:rFonts w:ascii="Century Gothic" w:eastAsia="Times New Roman" w:hAnsi="Century Gothic" w:cs="Arial"/>
          <w:sz w:val="17"/>
          <w:szCs w:val="17"/>
          <w:lang w:val="es-EC" w:eastAsia="es-EC"/>
        </w:rPr>
      </w:pPr>
      <w:r w:rsidRPr="005D111B"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  <w:t xml:space="preserve">NOTA: </w:t>
      </w:r>
      <w:r w:rsidRPr="005D111B">
        <w:rPr>
          <w:rFonts w:ascii="Century Gothic" w:eastAsia="Times New Roman" w:hAnsi="Century Gothic" w:cs="Arial"/>
          <w:sz w:val="17"/>
          <w:szCs w:val="17"/>
          <w:lang w:val="es-EC" w:eastAsia="es-EC"/>
        </w:rPr>
        <w:t>El adjudicatario deberá entregar los equipos con la personalización y branding</w:t>
      </w:r>
      <w:r w:rsidRPr="005D111B">
        <w:rPr>
          <w:rFonts w:ascii="Century Gothic" w:eastAsia="Times New Roman" w:hAnsi="Century Gothic" w:cs="Arial"/>
          <w:sz w:val="17"/>
          <w:szCs w:val="17"/>
          <w:lang w:val="es-EC" w:eastAsia="es-EC"/>
        </w:rPr>
        <w:t xml:space="preserve"> </w:t>
      </w:r>
      <w:r w:rsidRPr="005D111B">
        <w:rPr>
          <w:rFonts w:ascii="Century Gothic" w:eastAsia="Times New Roman" w:hAnsi="Century Gothic" w:cs="Arial"/>
          <w:sz w:val="17"/>
          <w:szCs w:val="17"/>
          <w:lang w:val="es-EC" w:eastAsia="es-EC"/>
        </w:rPr>
        <w:t>institucional. El diseño, ubicación y uso de logos quedará sujeto a la previa coordinación y aprobación expresa del área de Marketing antes de su implementación.</w:t>
      </w:r>
    </w:p>
    <w:p w14:paraId="617E46C4" w14:textId="77777777" w:rsidR="00671659" w:rsidRPr="000D34C4" w:rsidRDefault="00671659" w:rsidP="005D111B">
      <w:pPr>
        <w:jc w:val="both"/>
        <w:rPr>
          <w:rFonts w:ascii="Century Gothic" w:hAnsi="Century Gothic"/>
          <w:sz w:val="17"/>
          <w:szCs w:val="17"/>
          <w:lang w:val="es-EC"/>
        </w:rPr>
      </w:pPr>
    </w:p>
    <w:p w14:paraId="5360C1C6" w14:textId="77777777" w:rsidR="009158AF" w:rsidRPr="000D34C4" w:rsidRDefault="009158AF">
      <w:pPr>
        <w:jc w:val="right"/>
        <w:rPr>
          <w:rFonts w:ascii="Century Gothic" w:eastAsia="Times New Roman" w:hAnsi="Century Gothic" w:cs="Arial"/>
          <w:sz w:val="17"/>
          <w:szCs w:val="17"/>
          <w:lang w:val="es-EC" w:eastAsia="es-EC"/>
        </w:rPr>
      </w:pPr>
    </w:p>
    <w:p w14:paraId="41F6A23F" w14:textId="13FBBD92" w:rsidR="009158AF" w:rsidRPr="000D34C4" w:rsidRDefault="00B332CD">
      <w:pPr>
        <w:jc w:val="right"/>
        <w:rPr>
          <w:rFonts w:ascii="Century Gothic" w:eastAsia="Times New Roman" w:hAnsi="Century Gothic" w:cs="Arial"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sz w:val="17"/>
          <w:szCs w:val="17"/>
          <w:lang w:val="es-EC" w:eastAsia="es-EC"/>
        </w:rPr>
        <w:t xml:space="preserve">Loja, </w:t>
      </w:r>
      <w:r w:rsidR="00A07F19">
        <w:rPr>
          <w:rFonts w:ascii="Century Gothic" w:eastAsia="Times New Roman" w:hAnsi="Century Gothic" w:cs="Arial"/>
          <w:sz w:val="17"/>
          <w:szCs w:val="17"/>
          <w:lang w:val="es-EC" w:eastAsia="es-EC"/>
        </w:rPr>
        <w:t>0</w:t>
      </w:r>
      <w:r w:rsidR="005D111B">
        <w:rPr>
          <w:rFonts w:ascii="Century Gothic" w:eastAsia="Times New Roman" w:hAnsi="Century Gothic" w:cs="Arial"/>
          <w:sz w:val="17"/>
          <w:szCs w:val="17"/>
          <w:lang w:val="es-EC" w:eastAsia="es-EC"/>
        </w:rPr>
        <w:t>8</w:t>
      </w:r>
      <w:r w:rsidRPr="000D34C4">
        <w:rPr>
          <w:rFonts w:ascii="Century Gothic" w:eastAsia="Times New Roman" w:hAnsi="Century Gothic" w:cs="Arial"/>
          <w:sz w:val="17"/>
          <w:szCs w:val="17"/>
          <w:lang w:val="es-EC" w:eastAsia="es-EC"/>
        </w:rPr>
        <w:t xml:space="preserve"> de </w:t>
      </w:r>
      <w:r w:rsidR="00A07F19">
        <w:rPr>
          <w:rFonts w:ascii="Century Gothic" w:eastAsia="Times New Roman" w:hAnsi="Century Gothic" w:cs="Arial"/>
          <w:sz w:val="17"/>
          <w:szCs w:val="17"/>
          <w:lang w:val="es-EC" w:eastAsia="es-EC"/>
        </w:rPr>
        <w:t>mayo</w:t>
      </w:r>
      <w:r w:rsidRPr="000D34C4">
        <w:rPr>
          <w:rFonts w:ascii="Century Gothic" w:eastAsia="Times New Roman" w:hAnsi="Century Gothic" w:cs="Arial"/>
          <w:sz w:val="17"/>
          <w:szCs w:val="17"/>
          <w:lang w:val="es-EC" w:eastAsia="es-EC"/>
        </w:rPr>
        <w:t xml:space="preserve"> de 2026</w:t>
      </w:r>
    </w:p>
    <w:p w14:paraId="74F19D6E" w14:textId="77777777" w:rsidR="000D34C4" w:rsidRDefault="000D34C4">
      <w:pPr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</w:p>
    <w:p w14:paraId="04BA874A" w14:textId="77777777" w:rsidR="000D34C4" w:rsidRDefault="000D34C4">
      <w:pPr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</w:p>
    <w:p w14:paraId="021105DF" w14:textId="77777777" w:rsidR="00197E77" w:rsidRDefault="00197E77">
      <w:pPr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</w:p>
    <w:p w14:paraId="3FBB5091" w14:textId="77777777" w:rsidR="00197E77" w:rsidRDefault="00197E77">
      <w:pPr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</w:p>
    <w:p w14:paraId="1D4C9962" w14:textId="77777777" w:rsidR="000D34C4" w:rsidRPr="000D34C4" w:rsidRDefault="000D34C4">
      <w:pPr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</w:p>
    <w:p w14:paraId="44C4E84F" w14:textId="77777777" w:rsidR="009158AF" w:rsidRPr="000D34C4" w:rsidRDefault="00B332CD">
      <w:pPr>
        <w:jc w:val="center"/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  <w:t>Ing. Elizabeth Hidalgo</w:t>
      </w:r>
    </w:p>
    <w:p w14:paraId="5110E91A" w14:textId="77777777" w:rsidR="009158AF" w:rsidRPr="000D34C4" w:rsidRDefault="00B332CD">
      <w:pPr>
        <w:jc w:val="center"/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  <w:t>Directora Administrativa</w:t>
      </w:r>
    </w:p>
    <w:p w14:paraId="16198E0A" w14:textId="74318E3A" w:rsidR="009158AF" w:rsidRPr="000D34C4" w:rsidRDefault="00B332CD" w:rsidP="000D34C4">
      <w:pPr>
        <w:jc w:val="center"/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</w:pPr>
      <w:r w:rsidRPr="000D34C4">
        <w:rPr>
          <w:rFonts w:ascii="Century Gothic" w:eastAsia="Times New Roman" w:hAnsi="Century Gothic" w:cs="Arial"/>
          <w:b/>
          <w:bCs/>
          <w:sz w:val="17"/>
          <w:szCs w:val="17"/>
          <w:lang w:val="es-EC" w:eastAsia="es-EC"/>
        </w:rPr>
        <w:t>SOLCA NÙCLEO DE LOJA</w:t>
      </w:r>
    </w:p>
    <w:sectPr w:rsidR="009158AF" w:rsidRPr="000D34C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6F10" w14:textId="77777777" w:rsidR="002F53C0" w:rsidRDefault="002F53C0">
      <w:r>
        <w:separator/>
      </w:r>
    </w:p>
  </w:endnote>
  <w:endnote w:type="continuationSeparator" w:id="0">
    <w:p w14:paraId="719E63C7" w14:textId="77777777" w:rsidR="002F53C0" w:rsidRDefault="002F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EF79" w14:textId="77777777" w:rsidR="002F53C0" w:rsidRDefault="002F53C0">
      <w:r>
        <w:separator/>
      </w:r>
    </w:p>
  </w:footnote>
  <w:footnote w:type="continuationSeparator" w:id="0">
    <w:p w14:paraId="544C3393" w14:textId="77777777" w:rsidR="002F53C0" w:rsidRDefault="002F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53E8" w14:textId="77777777" w:rsidR="009158AF" w:rsidRDefault="00B332CD">
    <w:pPr>
      <w:pStyle w:val="Encabezado"/>
    </w:pPr>
    <w:r>
      <w:rPr>
        <w:rFonts w:ascii="SimSun" w:hAnsi="SimSun" w:cs="SimSun"/>
        <w:noProof/>
        <w:sz w:val="24"/>
        <w:szCs w:val="24"/>
        <w:lang w:eastAsia="es-EC"/>
      </w:rPr>
      <w:drawing>
        <wp:anchor distT="0" distB="0" distL="114300" distR="114300" simplePos="0" relativeHeight="251659264" behindDoc="1" locked="0" layoutInCell="1" allowOverlap="1" wp14:anchorId="701B5CD7" wp14:editId="64C5A9A0">
          <wp:simplePos x="0" y="0"/>
          <wp:positionH relativeFrom="margin">
            <wp:align>center</wp:align>
          </wp:positionH>
          <wp:positionV relativeFrom="paragraph">
            <wp:posOffset>-207645</wp:posOffset>
          </wp:positionV>
          <wp:extent cx="796290" cy="741680"/>
          <wp:effectExtent l="0" t="0" r="3810" b="1270"/>
          <wp:wrapSquare wrapText="right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grayscl/>
                    <a:lum contras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468A3A0" w14:textId="77777777" w:rsidR="009158AF" w:rsidRDefault="009158AF">
    <w:pPr>
      <w:pStyle w:val="Encabezado"/>
    </w:pPr>
  </w:p>
  <w:p w14:paraId="6D5A21BE" w14:textId="77777777" w:rsidR="009158AF" w:rsidRDefault="009158AF">
    <w:pPr>
      <w:pStyle w:val="Encabezado"/>
    </w:pPr>
  </w:p>
  <w:p w14:paraId="35CD5BB4" w14:textId="77777777" w:rsidR="009158AF" w:rsidRDefault="009158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F4B"/>
    <w:multiLevelType w:val="hybridMultilevel"/>
    <w:tmpl w:val="5C8493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406E"/>
    <w:multiLevelType w:val="multilevel"/>
    <w:tmpl w:val="236D406E"/>
    <w:lvl w:ilvl="0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159"/>
    <w:multiLevelType w:val="hybridMultilevel"/>
    <w:tmpl w:val="5C84939A"/>
    <w:lvl w:ilvl="0" w:tplc="DF1270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65AA"/>
    <w:multiLevelType w:val="multilevel"/>
    <w:tmpl w:val="3E4E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1A40"/>
    <w:multiLevelType w:val="multilevel"/>
    <w:tmpl w:val="4823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6D00"/>
    <w:multiLevelType w:val="hybridMultilevel"/>
    <w:tmpl w:val="CCCC2EA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0EB8"/>
    <w:multiLevelType w:val="hybridMultilevel"/>
    <w:tmpl w:val="27C29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FB1"/>
    <w:multiLevelType w:val="hybridMultilevel"/>
    <w:tmpl w:val="1EA03A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E23E3"/>
    <w:multiLevelType w:val="hybridMultilevel"/>
    <w:tmpl w:val="EA7E83E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671615">
    <w:abstractNumId w:val="1"/>
  </w:num>
  <w:num w:numId="2" w16cid:durableId="1760324928">
    <w:abstractNumId w:val="3"/>
  </w:num>
  <w:num w:numId="3" w16cid:durableId="404450573">
    <w:abstractNumId w:val="4"/>
  </w:num>
  <w:num w:numId="4" w16cid:durableId="1602837323">
    <w:abstractNumId w:val="8"/>
  </w:num>
  <w:num w:numId="5" w16cid:durableId="1287664276">
    <w:abstractNumId w:val="6"/>
  </w:num>
  <w:num w:numId="6" w16cid:durableId="1762333205">
    <w:abstractNumId w:val="5"/>
  </w:num>
  <w:num w:numId="7" w16cid:durableId="1405298588">
    <w:abstractNumId w:val="2"/>
  </w:num>
  <w:num w:numId="8" w16cid:durableId="1571423520">
    <w:abstractNumId w:val="0"/>
  </w:num>
  <w:num w:numId="9" w16cid:durableId="405152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C9"/>
    <w:rsid w:val="00003853"/>
    <w:rsid w:val="00003B6B"/>
    <w:rsid w:val="000044E6"/>
    <w:rsid w:val="00005851"/>
    <w:rsid w:val="00005BCE"/>
    <w:rsid w:val="00007EB8"/>
    <w:rsid w:val="00011071"/>
    <w:rsid w:val="0001161F"/>
    <w:rsid w:val="000134CE"/>
    <w:rsid w:val="00014D97"/>
    <w:rsid w:val="0001658F"/>
    <w:rsid w:val="000179E2"/>
    <w:rsid w:val="00017C40"/>
    <w:rsid w:val="000225A0"/>
    <w:rsid w:val="00022F29"/>
    <w:rsid w:val="000263E3"/>
    <w:rsid w:val="00040587"/>
    <w:rsid w:val="00040B92"/>
    <w:rsid w:val="00042361"/>
    <w:rsid w:val="000428AB"/>
    <w:rsid w:val="0004606C"/>
    <w:rsid w:val="00047A17"/>
    <w:rsid w:val="00055373"/>
    <w:rsid w:val="00057D12"/>
    <w:rsid w:val="00057F19"/>
    <w:rsid w:val="000616D6"/>
    <w:rsid w:val="000640E2"/>
    <w:rsid w:val="0006432B"/>
    <w:rsid w:val="00067B0A"/>
    <w:rsid w:val="00070004"/>
    <w:rsid w:val="00070958"/>
    <w:rsid w:val="000729C3"/>
    <w:rsid w:val="00073781"/>
    <w:rsid w:val="00082758"/>
    <w:rsid w:val="00083EAE"/>
    <w:rsid w:val="000848D9"/>
    <w:rsid w:val="000903BD"/>
    <w:rsid w:val="000922E2"/>
    <w:rsid w:val="00092419"/>
    <w:rsid w:val="00093E24"/>
    <w:rsid w:val="0009544D"/>
    <w:rsid w:val="00097DD8"/>
    <w:rsid w:val="00097E3D"/>
    <w:rsid w:val="000A0CBD"/>
    <w:rsid w:val="000A19E6"/>
    <w:rsid w:val="000A1AF0"/>
    <w:rsid w:val="000A3459"/>
    <w:rsid w:val="000B0B4D"/>
    <w:rsid w:val="000B2E06"/>
    <w:rsid w:val="000B6853"/>
    <w:rsid w:val="000B6937"/>
    <w:rsid w:val="000B7421"/>
    <w:rsid w:val="000C0E22"/>
    <w:rsid w:val="000C4736"/>
    <w:rsid w:val="000C75BC"/>
    <w:rsid w:val="000C78D8"/>
    <w:rsid w:val="000D0C56"/>
    <w:rsid w:val="000D245C"/>
    <w:rsid w:val="000D34C4"/>
    <w:rsid w:val="000D48DB"/>
    <w:rsid w:val="000E06C4"/>
    <w:rsid w:val="000E4007"/>
    <w:rsid w:val="000E7C09"/>
    <w:rsid w:val="000F10BE"/>
    <w:rsid w:val="000F3E00"/>
    <w:rsid w:val="000F6945"/>
    <w:rsid w:val="000F7A4C"/>
    <w:rsid w:val="000F7B34"/>
    <w:rsid w:val="00100040"/>
    <w:rsid w:val="00100506"/>
    <w:rsid w:val="00101A7F"/>
    <w:rsid w:val="00104690"/>
    <w:rsid w:val="001057EF"/>
    <w:rsid w:val="00106179"/>
    <w:rsid w:val="00107617"/>
    <w:rsid w:val="00116F7B"/>
    <w:rsid w:val="001178C8"/>
    <w:rsid w:val="001232E9"/>
    <w:rsid w:val="00123561"/>
    <w:rsid w:val="00123B0A"/>
    <w:rsid w:val="00123ECE"/>
    <w:rsid w:val="001249FB"/>
    <w:rsid w:val="00124A61"/>
    <w:rsid w:val="00124D16"/>
    <w:rsid w:val="0012502E"/>
    <w:rsid w:val="001277AC"/>
    <w:rsid w:val="00137181"/>
    <w:rsid w:val="00137F93"/>
    <w:rsid w:val="0014025A"/>
    <w:rsid w:val="00141984"/>
    <w:rsid w:val="00147833"/>
    <w:rsid w:val="00150DB8"/>
    <w:rsid w:val="0015135A"/>
    <w:rsid w:val="00155DC5"/>
    <w:rsid w:val="00156FD9"/>
    <w:rsid w:val="001618F1"/>
    <w:rsid w:val="00163AFF"/>
    <w:rsid w:val="0016439E"/>
    <w:rsid w:val="00166A02"/>
    <w:rsid w:val="00172E89"/>
    <w:rsid w:val="00174488"/>
    <w:rsid w:val="00174A8B"/>
    <w:rsid w:val="00175D7F"/>
    <w:rsid w:val="00176808"/>
    <w:rsid w:val="001769AD"/>
    <w:rsid w:val="00176F11"/>
    <w:rsid w:val="00177AA3"/>
    <w:rsid w:val="001825D8"/>
    <w:rsid w:val="00187EEB"/>
    <w:rsid w:val="00196527"/>
    <w:rsid w:val="00196736"/>
    <w:rsid w:val="00197B64"/>
    <w:rsid w:val="00197BD3"/>
    <w:rsid w:val="00197E77"/>
    <w:rsid w:val="001A2ACA"/>
    <w:rsid w:val="001A2F9F"/>
    <w:rsid w:val="001A5B33"/>
    <w:rsid w:val="001A6273"/>
    <w:rsid w:val="001B2A71"/>
    <w:rsid w:val="001B482E"/>
    <w:rsid w:val="001B492F"/>
    <w:rsid w:val="001B7D9E"/>
    <w:rsid w:val="001C00D9"/>
    <w:rsid w:val="001C3BB2"/>
    <w:rsid w:val="001C7A07"/>
    <w:rsid w:val="001D064C"/>
    <w:rsid w:val="001D0EB0"/>
    <w:rsid w:val="001D1541"/>
    <w:rsid w:val="001D4955"/>
    <w:rsid w:val="001D5171"/>
    <w:rsid w:val="001E7AC1"/>
    <w:rsid w:val="001F3C21"/>
    <w:rsid w:val="001F52AB"/>
    <w:rsid w:val="00200507"/>
    <w:rsid w:val="00200539"/>
    <w:rsid w:val="00200562"/>
    <w:rsid w:val="002015DD"/>
    <w:rsid w:val="00202B56"/>
    <w:rsid w:val="002030BA"/>
    <w:rsid w:val="00206AD7"/>
    <w:rsid w:val="00206DF5"/>
    <w:rsid w:val="00207922"/>
    <w:rsid w:val="00210209"/>
    <w:rsid w:val="00210251"/>
    <w:rsid w:val="0021147E"/>
    <w:rsid w:val="00211FD1"/>
    <w:rsid w:val="00212224"/>
    <w:rsid w:val="00213496"/>
    <w:rsid w:val="002136A2"/>
    <w:rsid w:val="00213E5A"/>
    <w:rsid w:val="002141E2"/>
    <w:rsid w:val="00215641"/>
    <w:rsid w:val="00216610"/>
    <w:rsid w:val="00222D21"/>
    <w:rsid w:val="002233FE"/>
    <w:rsid w:val="00225177"/>
    <w:rsid w:val="00230A65"/>
    <w:rsid w:val="0023204A"/>
    <w:rsid w:val="002322D8"/>
    <w:rsid w:val="0023279E"/>
    <w:rsid w:val="00233D12"/>
    <w:rsid w:val="0023559C"/>
    <w:rsid w:val="00237079"/>
    <w:rsid w:val="002422A1"/>
    <w:rsid w:val="002426E7"/>
    <w:rsid w:val="002450A1"/>
    <w:rsid w:val="00261A69"/>
    <w:rsid w:val="00262039"/>
    <w:rsid w:val="002663DC"/>
    <w:rsid w:val="00272DCA"/>
    <w:rsid w:val="002753E5"/>
    <w:rsid w:val="0028130E"/>
    <w:rsid w:val="00282533"/>
    <w:rsid w:val="00284D2B"/>
    <w:rsid w:val="00287601"/>
    <w:rsid w:val="00287DEB"/>
    <w:rsid w:val="00290B00"/>
    <w:rsid w:val="00297136"/>
    <w:rsid w:val="002A3AC8"/>
    <w:rsid w:val="002A51F1"/>
    <w:rsid w:val="002A58B4"/>
    <w:rsid w:val="002B0D5C"/>
    <w:rsid w:val="002B1394"/>
    <w:rsid w:val="002B49D5"/>
    <w:rsid w:val="002B6C13"/>
    <w:rsid w:val="002B7842"/>
    <w:rsid w:val="002C0099"/>
    <w:rsid w:val="002C2923"/>
    <w:rsid w:val="002C2E01"/>
    <w:rsid w:val="002C58CE"/>
    <w:rsid w:val="002C68E2"/>
    <w:rsid w:val="002C7AF3"/>
    <w:rsid w:val="002C7DCA"/>
    <w:rsid w:val="002D11AF"/>
    <w:rsid w:val="002D1888"/>
    <w:rsid w:val="002D3A99"/>
    <w:rsid w:val="002D61AB"/>
    <w:rsid w:val="002D779F"/>
    <w:rsid w:val="002D7D88"/>
    <w:rsid w:val="002E65F5"/>
    <w:rsid w:val="002F3B08"/>
    <w:rsid w:val="002F4EF6"/>
    <w:rsid w:val="002F53C0"/>
    <w:rsid w:val="002F75A5"/>
    <w:rsid w:val="003021CE"/>
    <w:rsid w:val="00304010"/>
    <w:rsid w:val="0030550E"/>
    <w:rsid w:val="00312B78"/>
    <w:rsid w:val="0031428B"/>
    <w:rsid w:val="0031530C"/>
    <w:rsid w:val="003173E4"/>
    <w:rsid w:val="00320A9D"/>
    <w:rsid w:val="00321043"/>
    <w:rsid w:val="003218B4"/>
    <w:rsid w:val="003251B4"/>
    <w:rsid w:val="00327F52"/>
    <w:rsid w:val="0033014D"/>
    <w:rsid w:val="00330990"/>
    <w:rsid w:val="00330A89"/>
    <w:rsid w:val="0033255F"/>
    <w:rsid w:val="00332BF0"/>
    <w:rsid w:val="00332F23"/>
    <w:rsid w:val="00334EFD"/>
    <w:rsid w:val="00337710"/>
    <w:rsid w:val="003400A8"/>
    <w:rsid w:val="003420CA"/>
    <w:rsid w:val="003453D5"/>
    <w:rsid w:val="00352B25"/>
    <w:rsid w:val="0035666E"/>
    <w:rsid w:val="0036010A"/>
    <w:rsid w:val="00360932"/>
    <w:rsid w:val="00362320"/>
    <w:rsid w:val="0036324F"/>
    <w:rsid w:val="00363A95"/>
    <w:rsid w:val="003666C4"/>
    <w:rsid w:val="00371980"/>
    <w:rsid w:val="003737DF"/>
    <w:rsid w:val="00376F53"/>
    <w:rsid w:val="00382456"/>
    <w:rsid w:val="00383343"/>
    <w:rsid w:val="003835E9"/>
    <w:rsid w:val="00390E58"/>
    <w:rsid w:val="003919AA"/>
    <w:rsid w:val="00394ABF"/>
    <w:rsid w:val="003973A1"/>
    <w:rsid w:val="00397C70"/>
    <w:rsid w:val="003A246E"/>
    <w:rsid w:val="003A2D00"/>
    <w:rsid w:val="003A5CFA"/>
    <w:rsid w:val="003A5F5C"/>
    <w:rsid w:val="003A64E0"/>
    <w:rsid w:val="003A6A8C"/>
    <w:rsid w:val="003A74D5"/>
    <w:rsid w:val="003A7750"/>
    <w:rsid w:val="003B0A94"/>
    <w:rsid w:val="003B0D9D"/>
    <w:rsid w:val="003B75B8"/>
    <w:rsid w:val="003B7CC7"/>
    <w:rsid w:val="003B7FE3"/>
    <w:rsid w:val="003C306D"/>
    <w:rsid w:val="003C413D"/>
    <w:rsid w:val="003C5FD4"/>
    <w:rsid w:val="003C7CE2"/>
    <w:rsid w:val="003D45B5"/>
    <w:rsid w:val="003D5CEF"/>
    <w:rsid w:val="003D7E30"/>
    <w:rsid w:val="003E1E20"/>
    <w:rsid w:val="003E23C4"/>
    <w:rsid w:val="003E441D"/>
    <w:rsid w:val="003E4DDF"/>
    <w:rsid w:val="003E545E"/>
    <w:rsid w:val="003E607E"/>
    <w:rsid w:val="003E62D8"/>
    <w:rsid w:val="003F40A4"/>
    <w:rsid w:val="003F45F3"/>
    <w:rsid w:val="003F7898"/>
    <w:rsid w:val="00403329"/>
    <w:rsid w:val="00403E14"/>
    <w:rsid w:val="00410153"/>
    <w:rsid w:val="00412933"/>
    <w:rsid w:val="004146CE"/>
    <w:rsid w:val="00415B76"/>
    <w:rsid w:val="00417142"/>
    <w:rsid w:val="004214B2"/>
    <w:rsid w:val="00421DB5"/>
    <w:rsid w:val="004265DE"/>
    <w:rsid w:val="004268C4"/>
    <w:rsid w:val="00427B73"/>
    <w:rsid w:val="00430C7D"/>
    <w:rsid w:val="00434AF7"/>
    <w:rsid w:val="004370B3"/>
    <w:rsid w:val="0043752A"/>
    <w:rsid w:val="0044059F"/>
    <w:rsid w:val="00447A92"/>
    <w:rsid w:val="004574BC"/>
    <w:rsid w:val="0046119D"/>
    <w:rsid w:val="0046265D"/>
    <w:rsid w:val="00463270"/>
    <w:rsid w:val="004642C1"/>
    <w:rsid w:val="00465543"/>
    <w:rsid w:val="00466074"/>
    <w:rsid w:val="00466CC3"/>
    <w:rsid w:val="00470E16"/>
    <w:rsid w:val="00476AA0"/>
    <w:rsid w:val="00476D53"/>
    <w:rsid w:val="00482859"/>
    <w:rsid w:val="0048289F"/>
    <w:rsid w:val="00485E3D"/>
    <w:rsid w:val="00485E70"/>
    <w:rsid w:val="00486A5F"/>
    <w:rsid w:val="00487385"/>
    <w:rsid w:val="0048741A"/>
    <w:rsid w:val="00490196"/>
    <w:rsid w:val="004911E7"/>
    <w:rsid w:val="00493FC6"/>
    <w:rsid w:val="00495F22"/>
    <w:rsid w:val="004A0F82"/>
    <w:rsid w:val="004A62A7"/>
    <w:rsid w:val="004A65D7"/>
    <w:rsid w:val="004B1981"/>
    <w:rsid w:val="004B1F2A"/>
    <w:rsid w:val="004B6BE0"/>
    <w:rsid w:val="004B7D8B"/>
    <w:rsid w:val="004C00FD"/>
    <w:rsid w:val="004C163C"/>
    <w:rsid w:val="004C3B19"/>
    <w:rsid w:val="004C57FF"/>
    <w:rsid w:val="004D2B53"/>
    <w:rsid w:val="004D5B59"/>
    <w:rsid w:val="004E3C30"/>
    <w:rsid w:val="004F369D"/>
    <w:rsid w:val="004F480E"/>
    <w:rsid w:val="004F4EA2"/>
    <w:rsid w:val="005072D5"/>
    <w:rsid w:val="00510E17"/>
    <w:rsid w:val="00512458"/>
    <w:rsid w:val="0051264D"/>
    <w:rsid w:val="00512C19"/>
    <w:rsid w:val="005145BB"/>
    <w:rsid w:val="00515D6B"/>
    <w:rsid w:val="0051684D"/>
    <w:rsid w:val="005170F2"/>
    <w:rsid w:val="005206A1"/>
    <w:rsid w:val="00520752"/>
    <w:rsid w:val="00521290"/>
    <w:rsid w:val="00525274"/>
    <w:rsid w:val="00526243"/>
    <w:rsid w:val="0052703A"/>
    <w:rsid w:val="00527574"/>
    <w:rsid w:val="0052793E"/>
    <w:rsid w:val="00532421"/>
    <w:rsid w:val="005356E2"/>
    <w:rsid w:val="00536218"/>
    <w:rsid w:val="00536ACC"/>
    <w:rsid w:val="00537553"/>
    <w:rsid w:val="005412FD"/>
    <w:rsid w:val="005445F7"/>
    <w:rsid w:val="005455DB"/>
    <w:rsid w:val="005501E3"/>
    <w:rsid w:val="00553C50"/>
    <w:rsid w:val="00554043"/>
    <w:rsid w:val="00554138"/>
    <w:rsid w:val="0055441E"/>
    <w:rsid w:val="00560B50"/>
    <w:rsid w:val="00565ADC"/>
    <w:rsid w:val="005665DD"/>
    <w:rsid w:val="00566B00"/>
    <w:rsid w:val="0057138C"/>
    <w:rsid w:val="005715DB"/>
    <w:rsid w:val="00573CC6"/>
    <w:rsid w:val="005741AC"/>
    <w:rsid w:val="00577752"/>
    <w:rsid w:val="00581783"/>
    <w:rsid w:val="005837C3"/>
    <w:rsid w:val="005847C3"/>
    <w:rsid w:val="00590D34"/>
    <w:rsid w:val="005919B4"/>
    <w:rsid w:val="00593293"/>
    <w:rsid w:val="005934F5"/>
    <w:rsid w:val="00594000"/>
    <w:rsid w:val="0059773D"/>
    <w:rsid w:val="00597B9E"/>
    <w:rsid w:val="005A2856"/>
    <w:rsid w:val="005A515B"/>
    <w:rsid w:val="005A545D"/>
    <w:rsid w:val="005A5D5E"/>
    <w:rsid w:val="005A6367"/>
    <w:rsid w:val="005B0F31"/>
    <w:rsid w:val="005B4C52"/>
    <w:rsid w:val="005C0CA1"/>
    <w:rsid w:val="005C1556"/>
    <w:rsid w:val="005C1F22"/>
    <w:rsid w:val="005C38E2"/>
    <w:rsid w:val="005C460A"/>
    <w:rsid w:val="005D111B"/>
    <w:rsid w:val="005D3C16"/>
    <w:rsid w:val="005D4398"/>
    <w:rsid w:val="005E22E4"/>
    <w:rsid w:val="005E2BB7"/>
    <w:rsid w:val="005E50BE"/>
    <w:rsid w:val="005E61CE"/>
    <w:rsid w:val="005E726D"/>
    <w:rsid w:val="005F021C"/>
    <w:rsid w:val="005F1E66"/>
    <w:rsid w:val="005F61C5"/>
    <w:rsid w:val="0060051C"/>
    <w:rsid w:val="00602A0D"/>
    <w:rsid w:val="00605425"/>
    <w:rsid w:val="00607E3D"/>
    <w:rsid w:val="00611C69"/>
    <w:rsid w:val="0061710F"/>
    <w:rsid w:val="006234ED"/>
    <w:rsid w:val="00623F3E"/>
    <w:rsid w:val="006262BA"/>
    <w:rsid w:val="00626EF8"/>
    <w:rsid w:val="00627256"/>
    <w:rsid w:val="00627F3A"/>
    <w:rsid w:val="00627FAC"/>
    <w:rsid w:val="00633296"/>
    <w:rsid w:val="006341A2"/>
    <w:rsid w:val="0063715F"/>
    <w:rsid w:val="00642F70"/>
    <w:rsid w:val="00653149"/>
    <w:rsid w:val="00654E75"/>
    <w:rsid w:val="00656056"/>
    <w:rsid w:val="006641EB"/>
    <w:rsid w:val="0066458C"/>
    <w:rsid w:val="00671659"/>
    <w:rsid w:val="00683B54"/>
    <w:rsid w:val="00685438"/>
    <w:rsid w:val="006907E0"/>
    <w:rsid w:val="006948E3"/>
    <w:rsid w:val="006A6E28"/>
    <w:rsid w:val="006B09DC"/>
    <w:rsid w:val="006B1D82"/>
    <w:rsid w:val="006B2FFD"/>
    <w:rsid w:val="006B40BB"/>
    <w:rsid w:val="006B4FEE"/>
    <w:rsid w:val="006B558A"/>
    <w:rsid w:val="006B7812"/>
    <w:rsid w:val="006B79E4"/>
    <w:rsid w:val="006B7B31"/>
    <w:rsid w:val="006C11EB"/>
    <w:rsid w:val="006C1979"/>
    <w:rsid w:val="006C3B68"/>
    <w:rsid w:val="006C51FA"/>
    <w:rsid w:val="006D034A"/>
    <w:rsid w:val="006D0576"/>
    <w:rsid w:val="006D122D"/>
    <w:rsid w:val="006D1638"/>
    <w:rsid w:val="006D1983"/>
    <w:rsid w:val="006D3837"/>
    <w:rsid w:val="006D5181"/>
    <w:rsid w:val="006D531B"/>
    <w:rsid w:val="006D56DC"/>
    <w:rsid w:val="006D6C69"/>
    <w:rsid w:val="006E684C"/>
    <w:rsid w:val="006E7C00"/>
    <w:rsid w:val="006F0DCA"/>
    <w:rsid w:val="007000CF"/>
    <w:rsid w:val="00702C80"/>
    <w:rsid w:val="007101E3"/>
    <w:rsid w:val="007109A5"/>
    <w:rsid w:val="00710F37"/>
    <w:rsid w:val="00710FBC"/>
    <w:rsid w:val="007159A4"/>
    <w:rsid w:val="00717F69"/>
    <w:rsid w:val="00720646"/>
    <w:rsid w:val="00724975"/>
    <w:rsid w:val="00730014"/>
    <w:rsid w:val="00734462"/>
    <w:rsid w:val="00734B28"/>
    <w:rsid w:val="0073620A"/>
    <w:rsid w:val="007414B7"/>
    <w:rsid w:val="007419DC"/>
    <w:rsid w:val="0074282B"/>
    <w:rsid w:val="00750A9D"/>
    <w:rsid w:val="00751196"/>
    <w:rsid w:val="00752417"/>
    <w:rsid w:val="007541E5"/>
    <w:rsid w:val="00756C9A"/>
    <w:rsid w:val="00756DD4"/>
    <w:rsid w:val="00760635"/>
    <w:rsid w:val="00762B97"/>
    <w:rsid w:val="007674A4"/>
    <w:rsid w:val="007676CB"/>
    <w:rsid w:val="00770AC1"/>
    <w:rsid w:val="00774B73"/>
    <w:rsid w:val="00775307"/>
    <w:rsid w:val="00782FFC"/>
    <w:rsid w:val="00784040"/>
    <w:rsid w:val="007840B3"/>
    <w:rsid w:val="007850E1"/>
    <w:rsid w:val="007902AE"/>
    <w:rsid w:val="00793B39"/>
    <w:rsid w:val="00796322"/>
    <w:rsid w:val="007A12C3"/>
    <w:rsid w:val="007A2842"/>
    <w:rsid w:val="007A4BDB"/>
    <w:rsid w:val="007A56CB"/>
    <w:rsid w:val="007A5C84"/>
    <w:rsid w:val="007B09D3"/>
    <w:rsid w:val="007C081E"/>
    <w:rsid w:val="007C3128"/>
    <w:rsid w:val="007C3246"/>
    <w:rsid w:val="007C3ADD"/>
    <w:rsid w:val="007C3E89"/>
    <w:rsid w:val="007D2310"/>
    <w:rsid w:val="007D2B5B"/>
    <w:rsid w:val="007D3939"/>
    <w:rsid w:val="007D5B29"/>
    <w:rsid w:val="007D7081"/>
    <w:rsid w:val="007E146D"/>
    <w:rsid w:val="007E1914"/>
    <w:rsid w:val="007E61E9"/>
    <w:rsid w:val="007F55AB"/>
    <w:rsid w:val="007F6184"/>
    <w:rsid w:val="007F7435"/>
    <w:rsid w:val="00802260"/>
    <w:rsid w:val="00805BEB"/>
    <w:rsid w:val="00810C53"/>
    <w:rsid w:val="008172A5"/>
    <w:rsid w:val="00822DDD"/>
    <w:rsid w:val="00824026"/>
    <w:rsid w:val="00830916"/>
    <w:rsid w:val="0083249D"/>
    <w:rsid w:val="00840748"/>
    <w:rsid w:val="008421A1"/>
    <w:rsid w:val="00844CF8"/>
    <w:rsid w:val="00846052"/>
    <w:rsid w:val="00850595"/>
    <w:rsid w:val="00850FA1"/>
    <w:rsid w:val="0085212E"/>
    <w:rsid w:val="00854F32"/>
    <w:rsid w:val="0085756C"/>
    <w:rsid w:val="00860038"/>
    <w:rsid w:val="0086046E"/>
    <w:rsid w:val="008629C0"/>
    <w:rsid w:val="008666F5"/>
    <w:rsid w:val="00867AF5"/>
    <w:rsid w:val="00870D6A"/>
    <w:rsid w:val="00873E5F"/>
    <w:rsid w:val="00875EA0"/>
    <w:rsid w:val="00876C5F"/>
    <w:rsid w:val="00882A0C"/>
    <w:rsid w:val="00882A11"/>
    <w:rsid w:val="00882DBD"/>
    <w:rsid w:val="00883F6B"/>
    <w:rsid w:val="00887FF9"/>
    <w:rsid w:val="00891E21"/>
    <w:rsid w:val="00892744"/>
    <w:rsid w:val="00892BC9"/>
    <w:rsid w:val="00895EEF"/>
    <w:rsid w:val="008A345B"/>
    <w:rsid w:val="008A3911"/>
    <w:rsid w:val="008B0FE8"/>
    <w:rsid w:val="008B1FD0"/>
    <w:rsid w:val="008B6068"/>
    <w:rsid w:val="008C1A27"/>
    <w:rsid w:val="008C30A0"/>
    <w:rsid w:val="008C3C4F"/>
    <w:rsid w:val="008C46C2"/>
    <w:rsid w:val="008C627A"/>
    <w:rsid w:val="008C705A"/>
    <w:rsid w:val="008C79A2"/>
    <w:rsid w:val="008D120E"/>
    <w:rsid w:val="008D2621"/>
    <w:rsid w:val="008D3F22"/>
    <w:rsid w:val="008D5C3F"/>
    <w:rsid w:val="008D64AF"/>
    <w:rsid w:val="008D6982"/>
    <w:rsid w:val="008E28B8"/>
    <w:rsid w:val="008F09ED"/>
    <w:rsid w:val="008F340A"/>
    <w:rsid w:val="008F7F16"/>
    <w:rsid w:val="00903E69"/>
    <w:rsid w:val="00904FDD"/>
    <w:rsid w:val="0090538F"/>
    <w:rsid w:val="00906A72"/>
    <w:rsid w:val="00910D1F"/>
    <w:rsid w:val="00912077"/>
    <w:rsid w:val="00914E99"/>
    <w:rsid w:val="009158AF"/>
    <w:rsid w:val="009205C3"/>
    <w:rsid w:val="00921FAE"/>
    <w:rsid w:val="00923973"/>
    <w:rsid w:val="00923B0D"/>
    <w:rsid w:val="00923E96"/>
    <w:rsid w:val="00924200"/>
    <w:rsid w:val="00926093"/>
    <w:rsid w:val="00927264"/>
    <w:rsid w:val="00931985"/>
    <w:rsid w:val="009342A2"/>
    <w:rsid w:val="00936291"/>
    <w:rsid w:val="00936CC9"/>
    <w:rsid w:val="0093735E"/>
    <w:rsid w:val="00942F5D"/>
    <w:rsid w:val="009432DA"/>
    <w:rsid w:val="009450EA"/>
    <w:rsid w:val="0094674B"/>
    <w:rsid w:val="009621C9"/>
    <w:rsid w:val="00963989"/>
    <w:rsid w:val="00967261"/>
    <w:rsid w:val="00967A32"/>
    <w:rsid w:val="00967D5D"/>
    <w:rsid w:val="00972A11"/>
    <w:rsid w:val="009745EF"/>
    <w:rsid w:val="009761F4"/>
    <w:rsid w:val="009769BF"/>
    <w:rsid w:val="00976DD9"/>
    <w:rsid w:val="00977978"/>
    <w:rsid w:val="00986C3A"/>
    <w:rsid w:val="00986D99"/>
    <w:rsid w:val="00995CC1"/>
    <w:rsid w:val="00996E1A"/>
    <w:rsid w:val="009A4586"/>
    <w:rsid w:val="009A61FB"/>
    <w:rsid w:val="009A63C6"/>
    <w:rsid w:val="009B14CE"/>
    <w:rsid w:val="009B5DE0"/>
    <w:rsid w:val="009B6B30"/>
    <w:rsid w:val="009C0407"/>
    <w:rsid w:val="009C2CB9"/>
    <w:rsid w:val="009C720E"/>
    <w:rsid w:val="009D5134"/>
    <w:rsid w:val="009D7098"/>
    <w:rsid w:val="009E2F2C"/>
    <w:rsid w:val="009E7FF9"/>
    <w:rsid w:val="009F4DC4"/>
    <w:rsid w:val="009F59A6"/>
    <w:rsid w:val="00A015EB"/>
    <w:rsid w:val="00A01BD6"/>
    <w:rsid w:val="00A03882"/>
    <w:rsid w:val="00A03F82"/>
    <w:rsid w:val="00A0482D"/>
    <w:rsid w:val="00A06905"/>
    <w:rsid w:val="00A07F19"/>
    <w:rsid w:val="00A1140E"/>
    <w:rsid w:val="00A1219E"/>
    <w:rsid w:val="00A133C8"/>
    <w:rsid w:val="00A151D9"/>
    <w:rsid w:val="00A16B58"/>
    <w:rsid w:val="00A211F2"/>
    <w:rsid w:val="00A21A04"/>
    <w:rsid w:val="00A23A7C"/>
    <w:rsid w:val="00A2554F"/>
    <w:rsid w:val="00A31C4C"/>
    <w:rsid w:val="00A33356"/>
    <w:rsid w:val="00A34FB9"/>
    <w:rsid w:val="00A35353"/>
    <w:rsid w:val="00A3781B"/>
    <w:rsid w:val="00A40431"/>
    <w:rsid w:val="00A4343B"/>
    <w:rsid w:val="00A435F3"/>
    <w:rsid w:val="00A4446D"/>
    <w:rsid w:val="00A44876"/>
    <w:rsid w:val="00A50914"/>
    <w:rsid w:val="00A55FE0"/>
    <w:rsid w:val="00A61189"/>
    <w:rsid w:val="00A61496"/>
    <w:rsid w:val="00A61ED7"/>
    <w:rsid w:val="00A62053"/>
    <w:rsid w:val="00A63B66"/>
    <w:rsid w:val="00A64BCD"/>
    <w:rsid w:val="00A65BCD"/>
    <w:rsid w:val="00A7150D"/>
    <w:rsid w:val="00A768E1"/>
    <w:rsid w:val="00A7789D"/>
    <w:rsid w:val="00A80B73"/>
    <w:rsid w:val="00A81496"/>
    <w:rsid w:val="00A82405"/>
    <w:rsid w:val="00A82CE6"/>
    <w:rsid w:val="00A85B82"/>
    <w:rsid w:val="00A863E0"/>
    <w:rsid w:val="00A95EA3"/>
    <w:rsid w:val="00A95EF2"/>
    <w:rsid w:val="00A96DA7"/>
    <w:rsid w:val="00AA26BE"/>
    <w:rsid w:val="00AA31CE"/>
    <w:rsid w:val="00AA3701"/>
    <w:rsid w:val="00AA421E"/>
    <w:rsid w:val="00AA47C9"/>
    <w:rsid w:val="00AA480F"/>
    <w:rsid w:val="00AA763E"/>
    <w:rsid w:val="00AB0386"/>
    <w:rsid w:val="00AB1DEF"/>
    <w:rsid w:val="00AB3DC3"/>
    <w:rsid w:val="00AB3F9F"/>
    <w:rsid w:val="00AB4233"/>
    <w:rsid w:val="00AB5C11"/>
    <w:rsid w:val="00AB6ED2"/>
    <w:rsid w:val="00AB75C5"/>
    <w:rsid w:val="00AC07AB"/>
    <w:rsid w:val="00AC5E5D"/>
    <w:rsid w:val="00AC7018"/>
    <w:rsid w:val="00AD0252"/>
    <w:rsid w:val="00AD0D66"/>
    <w:rsid w:val="00AD4D5C"/>
    <w:rsid w:val="00AD5357"/>
    <w:rsid w:val="00AD66EA"/>
    <w:rsid w:val="00AE63F0"/>
    <w:rsid w:val="00AE7450"/>
    <w:rsid w:val="00AF7D34"/>
    <w:rsid w:val="00B00906"/>
    <w:rsid w:val="00B01539"/>
    <w:rsid w:val="00B036B4"/>
    <w:rsid w:val="00B03E1B"/>
    <w:rsid w:val="00B03EBA"/>
    <w:rsid w:val="00B04981"/>
    <w:rsid w:val="00B05214"/>
    <w:rsid w:val="00B10734"/>
    <w:rsid w:val="00B107B9"/>
    <w:rsid w:val="00B10ABC"/>
    <w:rsid w:val="00B12276"/>
    <w:rsid w:val="00B12ECF"/>
    <w:rsid w:val="00B1361C"/>
    <w:rsid w:val="00B15043"/>
    <w:rsid w:val="00B16E5F"/>
    <w:rsid w:val="00B20A78"/>
    <w:rsid w:val="00B22DD4"/>
    <w:rsid w:val="00B22FF9"/>
    <w:rsid w:val="00B2474C"/>
    <w:rsid w:val="00B2510C"/>
    <w:rsid w:val="00B30C9A"/>
    <w:rsid w:val="00B332CD"/>
    <w:rsid w:val="00B34A58"/>
    <w:rsid w:val="00B350CB"/>
    <w:rsid w:val="00B45E94"/>
    <w:rsid w:val="00B50634"/>
    <w:rsid w:val="00B55BA2"/>
    <w:rsid w:val="00B56F4E"/>
    <w:rsid w:val="00B6044D"/>
    <w:rsid w:val="00B614B0"/>
    <w:rsid w:val="00B70093"/>
    <w:rsid w:val="00B71073"/>
    <w:rsid w:val="00B72C13"/>
    <w:rsid w:val="00B74354"/>
    <w:rsid w:val="00B769AB"/>
    <w:rsid w:val="00B76DB8"/>
    <w:rsid w:val="00B808FF"/>
    <w:rsid w:val="00B96B65"/>
    <w:rsid w:val="00BA00C1"/>
    <w:rsid w:val="00BA059E"/>
    <w:rsid w:val="00BA1196"/>
    <w:rsid w:val="00BA2967"/>
    <w:rsid w:val="00BA2C5F"/>
    <w:rsid w:val="00BB3C61"/>
    <w:rsid w:val="00BB48E0"/>
    <w:rsid w:val="00BB605B"/>
    <w:rsid w:val="00BC1378"/>
    <w:rsid w:val="00BC1C51"/>
    <w:rsid w:val="00BC2D3D"/>
    <w:rsid w:val="00BC2DF6"/>
    <w:rsid w:val="00BC56EB"/>
    <w:rsid w:val="00BC6500"/>
    <w:rsid w:val="00BD0AA5"/>
    <w:rsid w:val="00BD0E3D"/>
    <w:rsid w:val="00BD468C"/>
    <w:rsid w:val="00BE2397"/>
    <w:rsid w:val="00BE33CB"/>
    <w:rsid w:val="00BE3769"/>
    <w:rsid w:val="00BE43EE"/>
    <w:rsid w:val="00BE5947"/>
    <w:rsid w:val="00BE5A13"/>
    <w:rsid w:val="00BE5C7D"/>
    <w:rsid w:val="00BF0A1D"/>
    <w:rsid w:val="00BF1767"/>
    <w:rsid w:val="00BF1DD2"/>
    <w:rsid w:val="00BF40FC"/>
    <w:rsid w:val="00BF4B94"/>
    <w:rsid w:val="00BF5EDE"/>
    <w:rsid w:val="00BF6725"/>
    <w:rsid w:val="00C00647"/>
    <w:rsid w:val="00C01009"/>
    <w:rsid w:val="00C026CA"/>
    <w:rsid w:val="00C10C02"/>
    <w:rsid w:val="00C12B2F"/>
    <w:rsid w:val="00C17A59"/>
    <w:rsid w:val="00C25542"/>
    <w:rsid w:val="00C25ED7"/>
    <w:rsid w:val="00C25F96"/>
    <w:rsid w:val="00C2689C"/>
    <w:rsid w:val="00C27DFB"/>
    <w:rsid w:val="00C324ED"/>
    <w:rsid w:val="00C33095"/>
    <w:rsid w:val="00C34DAB"/>
    <w:rsid w:val="00C409A4"/>
    <w:rsid w:val="00C40C96"/>
    <w:rsid w:val="00C41440"/>
    <w:rsid w:val="00C52F2A"/>
    <w:rsid w:val="00C53ACD"/>
    <w:rsid w:val="00C5512F"/>
    <w:rsid w:val="00C567BE"/>
    <w:rsid w:val="00C60AFA"/>
    <w:rsid w:val="00C61C91"/>
    <w:rsid w:val="00C660A8"/>
    <w:rsid w:val="00C661C7"/>
    <w:rsid w:val="00C67BF3"/>
    <w:rsid w:val="00C728E5"/>
    <w:rsid w:val="00C731BB"/>
    <w:rsid w:val="00C7577B"/>
    <w:rsid w:val="00C75DEE"/>
    <w:rsid w:val="00C81744"/>
    <w:rsid w:val="00C82D75"/>
    <w:rsid w:val="00C84C55"/>
    <w:rsid w:val="00C850F4"/>
    <w:rsid w:val="00C8519C"/>
    <w:rsid w:val="00C85918"/>
    <w:rsid w:val="00C865D3"/>
    <w:rsid w:val="00C8734B"/>
    <w:rsid w:val="00C87A7D"/>
    <w:rsid w:val="00C90B0B"/>
    <w:rsid w:val="00C911BF"/>
    <w:rsid w:val="00CA0B23"/>
    <w:rsid w:val="00CA172E"/>
    <w:rsid w:val="00CA56C7"/>
    <w:rsid w:val="00CA5B70"/>
    <w:rsid w:val="00CA5FC9"/>
    <w:rsid w:val="00CA61CD"/>
    <w:rsid w:val="00CA6A19"/>
    <w:rsid w:val="00CB1A3F"/>
    <w:rsid w:val="00CB3496"/>
    <w:rsid w:val="00CC32BA"/>
    <w:rsid w:val="00CC4C68"/>
    <w:rsid w:val="00CC4F0F"/>
    <w:rsid w:val="00CC595A"/>
    <w:rsid w:val="00CC5BAE"/>
    <w:rsid w:val="00CC68FA"/>
    <w:rsid w:val="00CD2151"/>
    <w:rsid w:val="00CD4499"/>
    <w:rsid w:val="00CD4527"/>
    <w:rsid w:val="00CD5E3A"/>
    <w:rsid w:val="00CD5E63"/>
    <w:rsid w:val="00CE0054"/>
    <w:rsid w:val="00CE2C1F"/>
    <w:rsid w:val="00CE2E75"/>
    <w:rsid w:val="00CE6A30"/>
    <w:rsid w:val="00CF1A24"/>
    <w:rsid w:val="00CF1ADB"/>
    <w:rsid w:val="00CF28BA"/>
    <w:rsid w:val="00CF2D5A"/>
    <w:rsid w:val="00CF3AC7"/>
    <w:rsid w:val="00CF43D5"/>
    <w:rsid w:val="00D018F8"/>
    <w:rsid w:val="00D01E93"/>
    <w:rsid w:val="00D04F54"/>
    <w:rsid w:val="00D073DB"/>
    <w:rsid w:val="00D1016F"/>
    <w:rsid w:val="00D12C30"/>
    <w:rsid w:val="00D16FDC"/>
    <w:rsid w:val="00D17606"/>
    <w:rsid w:val="00D2085B"/>
    <w:rsid w:val="00D210CF"/>
    <w:rsid w:val="00D2247B"/>
    <w:rsid w:val="00D27DCC"/>
    <w:rsid w:val="00D30656"/>
    <w:rsid w:val="00D40378"/>
    <w:rsid w:val="00D415AE"/>
    <w:rsid w:val="00D4453D"/>
    <w:rsid w:val="00D46CA3"/>
    <w:rsid w:val="00D515E6"/>
    <w:rsid w:val="00D53827"/>
    <w:rsid w:val="00D579C6"/>
    <w:rsid w:val="00D62B16"/>
    <w:rsid w:val="00D63682"/>
    <w:rsid w:val="00D63799"/>
    <w:rsid w:val="00D644E3"/>
    <w:rsid w:val="00D64D22"/>
    <w:rsid w:val="00D6570E"/>
    <w:rsid w:val="00D67278"/>
    <w:rsid w:val="00D733AA"/>
    <w:rsid w:val="00D7386E"/>
    <w:rsid w:val="00D73D3C"/>
    <w:rsid w:val="00D815CE"/>
    <w:rsid w:val="00D83D2B"/>
    <w:rsid w:val="00D851F9"/>
    <w:rsid w:val="00D8783C"/>
    <w:rsid w:val="00D87B67"/>
    <w:rsid w:val="00D91816"/>
    <w:rsid w:val="00D91B7B"/>
    <w:rsid w:val="00D95E74"/>
    <w:rsid w:val="00DA1AC5"/>
    <w:rsid w:val="00DA1D3B"/>
    <w:rsid w:val="00DA2EF3"/>
    <w:rsid w:val="00DA48A7"/>
    <w:rsid w:val="00DA5115"/>
    <w:rsid w:val="00DA5AC3"/>
    <w:rsid w:val="00DA78AA"/>
    <w:rsid w:val="00DB4D1D"/>
    <w:rsid w:val="00DB6308"/>
    <w:rsid w:val="00DB6A27"/>
    <w:rsid w:val="00DB78C5"/>
    <w:rsid w:val="00DC3546"/>
    <w:rsid w:val="00DC430C"/>
    <w:rsid w:val="00DC4DC7"/>
    <w:rsid w:val="00DC4FB2"/>
    <w:rsid w:val="00DD164E"/>
    <w:rsid w:val="00DD260E"/>
    <w:rsid w:val="00DD5111"/>
    <w:rsid w:val="00DD5F51"/>
    <w:rsid w:val="00DD6CC9"/>
    <w:rsid w:val="00DD7178"/>
    <w:rsid w:val="00DD7799"/>
    <w:rsid w:val="00DE0D41"/>
    <w:rsid w:val="00DE25E4"/>
    <w:rsid w:val="00DE42E7"/>
    <w:rsid w:val="00DE4480"/>
    <w:rsid w:val="00DE4B43"/>
    <w:rsid w:val="00DE62D4"/>
    <w:rsid w:val="00DF130E"/>
    <w:rsid w:val="00DF3800"/>
    <w:rsid w:val="00DF5C45"/>
    <w:rsid w:val="00DF6CAE"/>
    <w:rsid w:val="00E01037"/>
    <w:rsid w:val="00E0464D"/>
    <w:rsid w:val="00E0559A"/>
    <w:rsid w:val="00E11BD1"/>
    <w:rsid w:val="00E12E8C"/>
    <w:rsid w:val="00E1424F"/>
    <w:rsid w:val="00E14537"/>
    <w:rsid w:val="00E2228C"/>
    <w:rsid w:val="00E234B2"/>
    <w:rsid w:val="00E23A0B"/>
    <w:rsid w:val="00E262EA"/>
    <w:rsid w:val="00E3058E"/>
    <w:rsid w:val="00E30A0A"/>
    <w:rsid w:val="00E328D0"/>
    <w:rsid w:val="00E32B52"/>
    <w:rsid w:val="00E33189"/>
    <w:rsid w:val="00E3344B"/>
    <w:rsid w:val="00E33E86"/>
    <w:rsid w:val="00E36C1B"/>
    <w:rsid w:val="00E40010"/>
    <w:rsid w:val="00E400CB"/>
    <w:rsid w:val="00E4242D"/>
    <w:rsid w:val="00E43D9C"/>
    <w:rsid w:val="00E5174B"/>
    <w:rsid w:val="00E51A51"/>
    <w:rsid w:val="00E52B6D"/>
    <w:rsid w:val="00E538D6"/>
    <w:rsid w:val="00E5479E"/>
    <w:rsid w:val="00E55059"/>
    <w:rsid w:val="00E557B0"/>
    <w:rsid w:val="00E57452"/>
    <w:rsid w:val="00E5793D"/>
    <w:rsid w:val="00E601AA"/>
    <w:rsid w:val="00E614B5"/>
    <w:rsid w:val="00E63BB1"/>
    <w:rsid w:val="00E713E9"/>
    <w:rsid w:val="00E72C5E"/>
    <w:rsid w:val="00E75AB6"/>
    <w:rsid w:val="00E767CD"/>
    <w:rsid w:val="00E76F38"/>
    <w:rsid w:val="00E8119A"/>
    <w:rsid w:val="00E8659D"/>
    <w:rsid w:val="00E86E0A"/>
    <w:rsid w:val="00E90F52"/>
    <w:rsid w:val="00E924AC"/>
    <w:rsid w:val="00E95AE0"/>
    <w:rsid w:val="00EA0B1B"/>
    <w:rsid w:val="00EA14D7"/>
    <w:rsid w:val="00EA1832"/>
    <w:rsid w:val="00EA49B1"/>
    <w:rsid w:val="00EA78B8"/>
    <w:rsid w:val="00EB1534"/>
    <w:rsid w:val="00EB59CF"/>
    <w:rsid w:val="00EB6AC6"/>
    <w:rsid w:val="00EC1ABE"/>
    <w:rsid w:val="00EC3D83"/>
    <w:rsid w:val="00EC5E0D"/>
    <w:rsid w:val="00EC5FEB"/>
    <w:rsid w:val="00ED215B"/>
    <w:rsid w:val="00ED6ECF"/>
    <w:rsid w:val="00ED7F54"/>
    <w:rsid w:val="00EE11FE"/>
    <w:rsid w:val="00EE1A7A"/>
    <w:rsid w:val="00EE23F0"/>
    <w:rsid w:val="00EE3BA4"/>
    <w:rsid w:val="00EF4D62"/>
    <w:rsid w:val="00EF670A"/>
    <w:rsid w:val="00F00C31"/>
    <w:rsid w:val="00F04E8D"/>
    <w:rsid w:val="00F07889"/>
    <w:rsid w:val="00F104ED"/>
    <w:rsid w:val="00F10718"/>
    <w:rsid w:val="00F121FB"/>
    <w:rsid w:val="00F17955"/>
    <w:rsid w:val="00F20B9B"/>
    <w:rsid w:val="00F212E4"/>
    <w:rsid w:val="00F238C9"/>
    <w:rsid w:val="00F23BB2"/>
    <w:rsid w:val="00F23E59"/>
    <w:rsid w:val="00F244F6"/>
    <w:rsid w:val="00F26C5A"/>
    <w:rsid w:val="00F31DC4"/>
    <w:rsid w:val="00F35AC1"/>
    <w:rsid w:val="00F4128D"/>
    <w:rsid w:val="00F4258E"/>
    <w:rsid w:val="00F42E18"/>
    <w:rsid w:val="00F44BE7"/>
    <w:rsid w:val="00F453B4"/>
    <w:rsid w:val="00F476E2"/>
    <w:rsid w:val="00F476F7"/>
    <w:rsid w:val="00F50A93"/>
    <w:rsid w:val="00F53E0A"/>
    <w:rsid w:val="00F551B5"/>
    <w:rsid w:val="00F55FE1"/>
    <w:rsid w:val="00F57D56"/>
    <w:rsid w:val="00F6544E"/>
    <w:rsid w:val="00F729CD"/>
    <w:rsid w:val="00F76B4D"/>
    <w:rsid w:val="00F7762A"/>
    <w:rsid w:val="00F80785"/>
    <w:rsid w:val="00F81A93"/>
    <w:rsid w:val="00F83FF4"/>
    <w:rsid w:val="00F97AE4"/>
    <w:rsid w:val="00FA03F6"/>
    <w:rsid w:val="00FA0951"/>
    <w:rsid w:val="00FA2228"/>
    <w:rsid w:val="00FA4424"/>
    <w:rsid w:val="00FB1CCD"/>
    <w:rsid w:val="00FB3C2F"/>
    <w:rsid w:val="00FC30BA"/>
    <w:rsid w:val="00FC5991"/>
    <w:rsid w:val="00FD08B3"/>
    <w:rsid w:val="00FD15B4"/>
    <w:rsid w:val="00FD2B96"/>
    <w:rsid w:val="00FD4326"/>
    <w:rsid w:val="00FE1978"/>
    <w:rsid w:val="00FE2B11"/>
    <w:rsid w:val="00FE3841"/>
    <w:rsid w:val="00FE3F6A"/>
    <w:rsid w:val="00FE448C"/>
    <w:rsid w:val="00FE74AE"/>
    <w:rsid w:val="00FE7A74"/>
    <w:rsid w:val="00FF0587"/>
    <w:rsid w:val="00FF27F9"/>
    <w:rsid w:val="00FF57BF"/>
    <w:rsid w:val="00FF5C01"/>
    <w:rsid w:val="00FF6E80"/>
    <w:rsid w:val="00FF763F"/>
    <w:rsid w:val="096C3FF9"/>
    <w:rsid w:val="195F66A3"/>
    <w:rsid w:val="1973304D"/>
    <w:rsid w:val="21F6159A"/>
    <w:rsid w:val="28735E59"/>
    <w:rsid w:val="2AEC6278"/>
    <w:rsid w:val="30FF4033"/>
    <w:rsid w:val="338A3F58"/>
    <w:rsid w:val="39750FA0"/>
    <w:rsid w:val="4F6F3897"/>
    <w:rsid w:val="519A23AD"/>
    <w:rsid w:val="52B43687"/>
    <w:rsid w:val="58AD4B0E"/>
    <w:rsid w:val="60DC2CC3"/>
    <w:rsid w:val="69EC54F9"/>
    <w:rsid w:val="6F3023B5"/>
    <w:rsid w:val="70342963"/>
    <w:rsid w:val="70606FEC"/>
    <w:rsid w:val="713562A7"/>
    <w:rsid w:val="74661BA6"/>
    <w:rsid w:val="75554D80"/>
    <w:rsid w:val="7B1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082F89A"/>
  <w15:docId w15:val="{4760C1DC-0116-4BD4-B0CD-D1C56665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lang w:val="zh-CN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tabs>
        <w:tab w:val="left" w:pos="432"/>
      </w:tabs>
      <w:suppressAutoHyphens/>
      <w:outlineLvl w:val="0"/>
    </w:pPr>
    <w:rPr>
      <w:rFonts w:ascii="Times New Roman" w:hAnsi="Times New Roman"/>
      <w:b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Times New Roman" w:eastAsia="SimSun" w:hAnsi="Times New Roman" w:cs="Times New Roman"/>
      <w:b/>
      <w:sz w:val="20"/>
      <w:szCs w:val="20"/>
      <w:lang w:eastAsia="ar-SA"/>
    </w:r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.solcalo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42</cp:revision>
  <cp:lastPrinted>2026-04-28T18:49:00Z</cp:lastPrinted>
  <dcterms:created xsi:type="dcterms:W3CDTF">2024-01-26T17:57:00Z</dcterms:created>
  <dcterms:modified xsi:type="dcterms:W3CDTF">2026-05-08T12:36:00Z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96D712403DFA489CA706A4FEE997FAF2_12</vt:lpwstr>
  </property>
</Properties>
</file>